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F1D" w14:textId="75D444DB" w:rsidR="002431A3" w:rsidRDefault="00FB44E5" w:rsidP="002431A3">
      <w:pPr>
        <w:tabs>
          <w:tab w:val="left" w:pos="142"/>
        </w:tabs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CF0C7" wp14:editId="496647D9">
            <wp:simplePos x="0" y="0"/>
            <wp:positionH relativeFrom="column">
              <wp:posOffset>-346075</wp:posOffset>
            </wp:positionH>
            <wp:positionV relativeFrom="paragraph">
              <wp:posOffset>0</wp:posOffset>
            </wp:positionV>
            <wp:extent cx="7527600" cy="1944000"/>
            <wp:effectExtent l="0" t="0" r="0" b="0"/>
            <wp:wrapTight wrapText="bothSides">
              <wp:wrapPolygon edited="0">
                <wp:start x="0" y="0"/>
                <wp:lineTo x="0" y="21381"/>
                <wp:lineTo x="21538" y="2138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F3EA" w14:textId="77777777" w:rsidR="002431A3" w:rsidRPr="00E14802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  <w:lang w:val="fr-BE"/>
        </w:rPr>
      </w:pPr>
      <w:r w:rsidRPr="00E14802">
        <w:rPr>
          <w:rFonts w:cstheme="minorHAnsi"/>
          <w:sz w:val="16"/>
          <w:szCs w:val="16"/>
          <w:lang w:val="fr-BE"/>
        </w:rPr>
        <w:t>Policy Brief n° [***]</w:t>
      </w:r>
    </w:p>
    <w:p w14:paraId="6ED198B9" w14:textId="0E9776E9" w:rsidR="0008785E" w:rsidRPr="00E14802" w:rsidRDefault="00E14802" w:rsidP="0008785E">
      <w:pPr>
        <w:tabs>
          <w:tab w:val="left" w:pos="142"/>
        </w:tabs>
        <w:ind w:left="142"/>
        <w:rPr>
          <w:lang w:val="fr-BE"/>
        </w:rPr>
      </w:pPr>
      <w:r w:rsidRPr="00E14802">
        <w:rPr>
          <w:rFonts w:cstheme="minorHAnsi"/>
          <w:b/>
          <w:sz w:val="28"/>
          <w:szCs w:val="28"/>
          <w:lang w:val="fr-BE"/>
        </w:rPr>
        <w:t>ACRONYME [xxx] - TITRE du projet [xxx]</w:t>
      </w:r>
    </w:p>
    <w:p w14:paraId="79DCDA41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  <w:r w:rsidRPr="00E14802">
        <w:rPr>
          <w:rFonts w:cstheme="minorHAnsi"/>
          <w:i/>
          <w:sz w:val="18"/>
          <w:szCs w:val="18"/>
          <w:lang w:val="fr-BE"/>
        </w:rPr>
        <w:t>[Résumé]</w:t>
      </w:r>
    </w:p>
    <w:p w14:paraId="28ADE2EE" w14:textId="4091C22F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31E78CEB" w14:textId="1FFD3C6E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1B15DFA7" w14:textId="3D18123E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3131B9B3" w14:textId="1E7AC67B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5BADCC10" w14:textId="6C4A1748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Contexte et question(s) de recherche</w:t>
      </w:r>
    </w:p>
    <w:p w14:paraId="357A58F4" w14:textId="6784A92B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31B36BFF" w14:textId="6B687892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4B42E9EE" w14:textId="32536835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61153690" w14:textId="642CBD24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5DB09C2" w14:textId="342FD869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F1209FB" w14:textId="252CD9F9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215A5FF" w14:textId="3EE43E33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Principaux résultats</w:t>
      </w:r>
    </w:p>
    <w:p w14:paraId="038DE9E1" w14:textId="7ABAEE27" w:rsidR="00754278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704F5ABB" w14:textId="77777777" w:rsidR="00754278" w:rsidRPr="00E14802" w:rsidRDefault="00754278">
      <w:pPr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br w:type="page"/>
      </w:r>
    </w:p>
    <w:p w14:paraId="5B3C31C5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lastRenderedPageBreak/>
        <w:t>[suite Principaux résultats]</w:t>
      </w:r>
    </w:p>
    <w:p w14:paraId="2F4E3C24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6766084B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50590F92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3B72437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23F51318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BEA53A4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7977ED7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49E9C3CA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2808F360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Conclusion et recommandations</w:t>
      </w:r>
    </w:p>
    <w:p w14:paraId="7A6D7F4A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55B93CC8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3E5DAB1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2A792A1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05503F39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72962E2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En savoir plus</w:t>
      </w:r>
    </w:p>
    <w:p w14:paraId="06752360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0F90CBA9" w14:textId="4723A694" w:rsidR="002431A3" w:rsidRPr="00E14802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br w:type="page"/>
      </w:r>
    </w:p>
    <w:p w14:paraId="266D59F9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lastRenderedPageBreak/>
        <w:t>Coordonnées</w:t>
      </w:r>
    </w:p>
    <w:p w14:paraId="4C217B1A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fr-BE"/>
        </w:rPr>
      </w:pPr>
      <w:r w:rsidRPr="00E14802">
        <w:rPr>
          <w:rFonts w:cstheme="minorHAnsi"/>
          <w:b/>
          <w:bCs/>
          <w:sz w:val="20"/>
          <w:szCs w:val="20"/>
          <w:lang w:val="fr-BE"/>
        </w:rPr>
        <w:t>Contact</w:t>
      </w:r>
    </w:p>
    <w:p w14:paraId="3B7C5F86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fr-BE"/>
        </w:rPr>
      </w:pPr>
    </w:p>
    <w:p w14:paraId="2D6971AC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 xml:space="preserve">Nom, Prénom: </w:t>
      </w:r>
      <w:r w:rsidRPr="00E14802">
        <w:rPr>
          <w:rFonts w:cstheme="minorHAnsi"/>
          <w:sz w:val="20"/>
          <w:szCs w:val="20"/>
          <w:lang w:val="fr-BE"/>
        </w:rPr>
        <w:br/>
        <w:t>Institution/Département:</w:t>
      </w:r>
      <w:r w:rsidRPr="00E14802">
        <w:rPr>
          <w:rFonts w:cstheme="minorHAnsi"/>
          <w:sz w:val="20"/>
          <w:szCs w:val="20"/>
          <w:lang w:val="fr-BE"/>
        </w:rPr>
        <w:br/>
        <w:t>e-mail:</w:t>
      </w:r>
    </w:p>
    <w:p w14:paraId="413A8CBB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15AC16BE" w14:textId="141D71A2" w:rsidR="002431A3" w:rsidRPr="00E14802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</w:p>
    <w:p w14:paraId="56CD2E7C" w14:textId="77777777" w:rsidR="002431A3" w:rsidRPr="00E14802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sectPr w:rsidR="002431A3" w:rsidRPr="00E14802" w:rsidSect="00932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1440" w:left="567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ACAB" w14:textId="77777777" w:rsidR="00994615" w:rsidRDefault="00994615" w:rsidP="002431A3">
      <w:pPr>
        <w:spacing w:after="0" w:line="240" w:lineRule="auto"/>
      </w:pPr>
      <w:r>
        <w:separator/>
      </w:r>
    </w:p>
  </w:endnote>
  <w:endnote w:type="continuationSeparator" w:id="0">
    <w:p w14:paraId="185338C8" w14:textId="77777777" w:rsidR="00994615" w:rsidRDefault="00994615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EDC" w14:textId="77777777" w:rsidR="00ED584A" w:rsidRDefault="00ED5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7D5C" w14:textId="6867CD89" w:rsidR="002431A3" w:rsidRDefault="00932B05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3519AFD1">
              <wp:simplePos x="0" y="0"/>
              <wp:positionH relativeFrom="column">
                <wp:posOffset>-217170</wp:posOffset>
              </wp:positionH>
              <wp:positionV relativeFrom="paragraph">
                <wp:posOffset>298450</wp:posOffset>
              </wp:positionV>
              <wp:extent cx="5905500" cy="6858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1913A8" w14:textId="43F0A878" w:rsidR="00AE1EF7" w:rsidRDefault="00E14802" w:rsidP="006E040F">
                          <w:pPr>
                            <w:spacing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  <w:r w:rsidRPr="006608DE">
                            <w:rPr>
                              <w:b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BRAIN-be 2.0</w:t>
                          </w:r>
                          <w:r w:rsidR="000747F2" w:rsidRPr="00883EA0">
                            <w:rPr>
                              <w:b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: </w:t>
                          </w:r>
                          <w:r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Depuis 2012, le SPP Politique scientifique (BELSPO) </w:t>
                          </w:r>
                          <w:r w:rsidR="000747F2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met en </w:t>
                          </w:r>
                          <w:r w:rsidR="00883EA0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œuvre</w:t>
                          </w:r>
                          <w:r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un </w:t>
                          </w:r>
                          <w:r w:rsidR="00ED584A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p</w:t>
                          </w:r>
                          <w:r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rogramme de </w:t>
                          </w:r>
                          <w:r w:rsidR="00ED584A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r</w:t>
                          </w:r>
                          <w:r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echerches </w:t>
                          </w:r>
                          <w:r w:rsidR="001470DF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conçu pour renforcer la base scientifique des politiques publiques fédérales ainsi que la stratégie et le potentiel</w:t>
                          </w:r>
                          <w:r w:rsidR="00E80EDC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des</w:t>
                          </w:r>
                          <w:r w:rsidR="001470DF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r w:rsidR="00E80EDC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Etablissements scientifiques fédéraux (ESF)</w:t>
                          </w:r>
                          <w:r w:rsidR="001470DF"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. </w:t>
                          </w:r>
                        </w:p>
                        <w:p w14:paraId="257F1B9B" w14:textId="1AAD86CD" w:rsidR="001470DF" w:rsidRPr="000747F2" w:rsidRDefault="001470DF" w:rsidP="001470DF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lang w:val="fr-BE"/>
                            </w:rPr>
                          </w:pPr>
                          <w:r w:rsidRPr="00883EA0"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Plus: </w:t>
                          </w:r>
                          <w:hyperlink r:id="rId1" w:history="1">
                            <w:r w:rsidRPr="00883EA0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fr-BE"/>
                              </w:rPr>
                              <w:t>www.belspo.be/brain-be</w:t>
                            </w:r>
                          </w:hyperlink>
                        </w:p>
                        <w:p w14:paraId="5BB06CF4" w14:textId="1852D7C3" w:rsidR="00FB44E5" w:rsidRPr="00E14802" w:rsidRDefault="00FB44E5" w:rsidP="00FB44E5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17.1pt;margin-top:23.5pt;width:465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" filled="f" stroked="f" strokeweight=".5pt">
              <v:textbox>
                <w:txbxContent>
                  <w:p w14:paraId="0E1913A8" w14:textId="43F0A878" w:rsidR="00AE1EF7" w:rsidRDefault="00E14802" w:rsidP="006E040F">
                    <w:pPr>
                      <w:spacing w:line="240" w:lineRule="auto"/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</w:pPr>
                    <w:r w:rsidRPr="006608DE">
                      <w:rPr>
                        <w:b/>
                        <w:i/>
                        <w:iCs/>
                        <w:sz w:val="16"/>
                        <w:szCs w:val="16"/>
                        <w:lang w:val="fr-BE"/>
                      </w:rPr>
                      <w:t>BRAIN-be 2.0</w:t>
                    </w:r>
                    <w:r w:rsidR="000747F2" w:rsidRPr="00883EA0">
                      <w:rPr>
                        <w:b/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: </w:t>
                    </w:r>
                    <w:r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Depuis 2012, le SPP Politique scientifique (BELSPO) </w:t>
                    </w:r>
                    <w:r w:rsidR="000747F2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met en </w:t>
                    </w:r>
                    <w:r w:rsidR="00883EA0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>œuvre</w:t>
                    </w:r>
                    <w:r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un </w:t>
                    </w:r>
                    <w:r w:rsidR="00ED584A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>p</w:t>
                    </w:r>
                    <w:r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rogramme de </w:t>
                    </w:r>
                    <w:r w:rsidR="00ED584A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>r</w:t>
                    </w:r>
                    <w:r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echerches </w:t>
                    </w:r>
                    <w:r w:rsidR="001470DF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>conçu pour renforcer la base scientifique des politiques publiques fédérales ainsi que la stratégie et le potentiel</w:t>
                    </w:r>
                    <w:r w:rsidR="00E80EDC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des</w:t>
                    </w:r>
                    <w:r w:rsidR="001470DF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</w:t>
                    </w:r>
                    <w:r w:rsidR="00E80EDC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>Etablissements scientifiques fédéraux (ESF)</w:t>
                    </w:r>
                    <w:r w:rsidR="001470DF"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. </w:t>
                    </w:r>
                  </w:p>
                  <w:p w14:paraId="257F1B9B" w14:textId="1AAD86CD" w:rsidR="001470DF" w:rsidRPr="000747F2" w:rsidRDefault="001470DF" w:rsidP="001470DF">
                    <w:pPr>
                      <w:rPr>
                        <w:i/>
                        <w:iCs/>
                        <w:sz w:val="18"/>
                        <w:szCs w:val="18"/>
                        <w:lang w:val="fr-BE"/>
                      </w:rPr>
                    </w:pPr>
                    <w:r w:rsidRPr="00883EA0"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Plus: </w:t>
                    </w:r>
                    <w:hyperlink r:id="rId2" w:history="1">
                      <w:r w:rsidRPr="00883EA0">
                        <w:rPr>
                          <w:rStyle w:val="Hyperlink"/>
                          <w:rFonts w:cstheme="minorHAnsi"/>
                          <w:i/>
                          <w:iCs/>
                          <w:color w:val="auto"/>
                          <w:sz w:val="16"/>
                          <w:szCs w:val="16"/>
                          <w:lang w:val="fr-BE"/>
                        </w:rPr>
                        <w:t>www.belspo.be/brain-be</w:t>
                      </w:r>
                    </w:hyperlink>
                  </w:p>
                  <w:p w14:paraId="5BB06CF4" w14:textId="1852D7C3" w:rsidR="00FB44E5" w:rsidRPr="00E14802" w:rsidRDefault="00FB44E5" w:rsidP="00FB44E5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EDD9F5" w14:textId="5C87FFA9" w:rsidR="002431A3" w:rsidRPr="002431A3" w:rsidRDefault="00932B05" w:rsidP="002431A3">
    <w:pPr>
      <w:pStyle w:val="Footer"/>
    </w:pPr>
    <w:r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4FF5C592">
          <wp:simplePos x="0" y="0"/>
          <wp:positionH relativeFrom="column">
            <wp:posOffset>-355600</wp:posOffset>
          </wp:positionH>
          <wp:positionV relativeFrom="page">
            <wp:posOffset>9557385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0747F2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0747F2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0747F2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BBOIUfhAAAACgEAAA8AAAAAAAAAAAAA&#10;AAAAigQAAGRycy9kb3ducmV2LnhtbFBLBQYAAAAABAAEAPMAAACYBQAAAAA=&#10;" filled="f" stroked="f" strokeweight=".5pt">
              <v:textbox>
                <w:txbxContent>
                  <w:p w14:paraId="1DC7CE80" w14:textId="77777777" w:rsidR="00FB44E5" w:rsidRPr="000747F2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0747F2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0747F2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D4A8" w14:textId="77777777" w:rsidR="00994615" w:rsidRDefault="00994615" w:rsidP="002431A3">
      <w:pPr>
        <w:spacing w:after="0" w:line="240" w:lineRule="auto"/>
      </w:pPr>
      <w:r>
        <w:separator/>
      </w:r>
    </w:p>
  </w:footnote>
  <w:footnote w:type="continuationSeparator" w:id="0">
    <w:p w14:paraId="7B0CD149" w14:textId="77777777" w:rsidR="00994615" w:rsidRDefault="00994615" w:rsidP="002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6A80" w14:textId="77777777" w:rsidR="00ED584A" w:rsidRDefault="00ED5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8A1A" w14:textId="77777777" w:rsidR="00ED584A" w:rsidRDefault="00ED5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20" w14:textId="77777777" w:rsidR="00ED584A" w:rsidRDefault="00ED5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047A58"/>
    <w:rsid w:val="000747F2"/>
    <w:rsid w:val="0008785E"/>
    <w:rsid w:val="001470DF"/>
    <w:rsid w:val="002431A3"/>
    <w:rsid w:val="00576142"/>
    <w:rsid w:val="006608DE"/>
    <w:rsid w:val="006D198D"/>
    <w:rsid w:val="006E040F"/>
    <w:rsid w:val="00754278"/>
    <w:rsid w:val="00883EA0"/>
    <w:rsid w:val="00932B05"/>
    <w:rsid w:val="00994615"/>
    <w:rsid w:val="00AE1EF7"/>
    <w:rsid w:val="00D82B25"/>
    <w:rsid w:val="00E10D34"/>
    <w:rsid w:val="00E14802"/>
    <w:rsid w:val="00E80EDC"/>
    <w:rsid w:val="00ED584A"/>
    <w:rsid w:val="00F125B0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elspo.be/brain-be" TargetMode="External"/><Relationship Id="rId1" Type="http://schemas.openxmlformats.org/officeDocument/2006/relationships/hyperlink" Target="http://www.belspo.be/brain-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BOURGEOIS Emmanuèle</cp:lastModifiedBy>
  <cp:revision>8</cp:revision>
  <dcterms:created xsi:type="dcterms:W3CDTF">2021-06-12T10:52:00Z</dcterms:created>
  <dcterms:modified xsi:type="dcterms:W3CDTF">2021-06-13T20:28:00Z</dcterms:modified>
</cp:coreProperties>
</file>