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CC34C2" w:rsidRDefault="006A7357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897147" y="1164566"/>
            <wp:positionH relativeFrom="column">
              <wp:posOffset>-908685</wp:posOffset>
            </wp:positionH>
            <wp:positionV relativeFrom="page">
              <wp:posOffset>635</wp:posOffset>
            </wp:positionV>
            <wp:extent cx="7577455" cy="10718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s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C05" w:rsidRPr="00CC34C2" w:rsidRDefault="006A7357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1B723" wp14:editId="134B97AE">
                <wp:simplePos x="0" y="0"/>
                <wp:positionH relativeFrom="column">
                  <wp:posOffset>1540510</wp:posOffset>
                </wp:positionH>
                <wp:positionV relativeFrom="paragraph">
                  <wp:posOffset>624205</wp:posOffset>
                </wp:positionV>
                <wp:extent cx="4373245" cy="965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956552" w:rsidRDefault="00956552" w:rsidP="00956552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56552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>FEDERAAL ONDERZOEKSPROGRAMMA DRUGS</w:t>
                            </w:r>
                          </w:p>
                          <w:p w:rsidR="00956552" w:rsidRPr="00956552" w:rsidRDefault="00956552" w:rsidP="006A7357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1.3pt;margin-top:49.15pt;width:344.3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uYfgIAAGk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" filled="f" stroked="f" strokeweight=".5pt">
                <v:textbox>
                  <w:txbxContent>
                    <w:p w:rsidR="00956552" w:rsidRPr="00956552" w:rsidRDefault="00956552" w:rsidP="00956552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56552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>FEDERAAL ONDERZOEKSPROGRAMMA DRUGS</w:t>
                      </w:r>
                    </w:p>
                    <w:p w:rsidR="00956552" w:rsidRPr="00956552" w:rsidRDefault="00956552" w:rsidP="006A7357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A2E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99819" wp14:editId="5C2CE4B3">
                <wp:simplePos x="0" y="0"/>
                <wp:positionH relativeFrom="column">
                  <wp:posOffset>1539875</wp:posOffset>
                </wp:positionH>
                <wp:positionV relativeFrom="paragraph">
                  <wp:posOffset>4142740</wp:posOffset>
                </wp:positionV>
                <wp:extent cx="4373245" cy="2803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280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8469A0" w:rsidRDefault="00956552" w:rsidP="007A7C05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[ACRONYM]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 -...</w:t>
                            </w: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Pr="008469A0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1.25pt;margin-top:326.2pt;width:344.35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" filled="f" stroked="f" strokeweight=".5pt">
                <v:textbox>
                  <w:txbxContent>
                    <w:p w:rsidR="00956552" w:rsidRPr="008469A0" w:rsidRDefault="00956552" w:rsidP="007A7C05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[ACRONYM]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br/>
                      </w: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 -...</w:t>
                      </w: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Pr="008469A0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:rsidR="007A7C05" w:rsidRPr="00CC34C2" w:rsidRDefault="007A7C05">
      <w:pPr>
        <w:rPr>
          <w:noProof/>
          <w:lang w:eastAsia="en-GB"/>
        </w:rPr>
      </w:pPr>
    </w:p>
    <w:p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E548E" wp14:editId="617E90E5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Default="00956552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[Institutions Logo]</w:t>
                            </w:r>
                          </w:p>
                          <w:p w:rsidR="00956552" w:rsidRDefault="00956552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:rsidR="00956552" w:rsidRPr="00504371" w:rsidRDefault="00956552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rjfg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" filled="f" stroked="f" strokeweight=".5pt">
                <v:textbox>
                  <w:txbxContent>
                    <w:p w:rsidR="00956552" w:rsidRDefault="00956552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[Institutions Logo]</w:t>
                      </w:r>
                    </w:p>
                    <w:p w:rsidR="00956552" w:rsidRDefault="00956552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:rsidR="00956552" w:rsidRPr="00504371" w:rsidRDefault="00956552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7BB4" wp14:editId="685B9269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780B8B" w:rsidRDefault="00956552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 xml:space="preserve">Contract - </w:t>
                            </w:r>
                            <w:r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DR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EINDRAPPORT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" filled="f" stroked="f" strokeweight=".5pt">
                <v:textbox>
                  <w:txbxContent>
                    <w:p w:rsidR="00956552" w:rsidRPr="00780B8B" w:rsidRDefault="00956552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 xml:space="preserve">Contract - </w:t>
                      </w:r>
                      <w:r>
                        <w:rPr>
                          <w:b/>
                          <w:color w:val="3B3721"/>
                          <w:sz w:val="24"/>
                          <w:szCs w:val="24"/>
                        </w:rPr>
                        <w:t>DR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EINDRAPPORT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72C" wp14:editId="3141B495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780B8B" w:rsidRDefault="00956552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PROMOTORS: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</w:t>
                            </w:r>
                            <w:r w:rsidR="009E4D8D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EU</w:t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" filled="f" stroked="f" strokeweight=".5pt">
                <v:textbox>
                  <w:txbxContent>
                    <w:p w:rsidR="00956552" w:rsidRPr="00780B8B" w:rsidRDefault="00956552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PROMOTORS: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3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</w:t>
                      </w:r>
                      <w:r w:rsidR="009E4D8D">
                        <w:rPr>
                          <w:b/>
                          <w:color w:val="3B3721"/>
                          <w:sz w:val="20"/>
                          <w:szCs w:val="20"/>
                        </w:rPr>
                        <w:t>EU</w:t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proofErr w:type="gramEnd"/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43194D6B" wp14:editId="3CBBD15F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0625" cy="1066673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53" cy="106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A7C05" w:rsidRPr="00CC34C2">
        <w:rPr>
          <w:noProof/>
          <w:lang w:eastAsia="en-GB"/>
        </w:rPr>
        <w:br w:type="page"/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C5BF8A4" wp14:editId="3F5E57DC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1" w:name="OLE_LINK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95655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Uitgegeven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20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door het </w:t>
      </w:r>
      <w:proofErr w:type="spellStart"/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Federaal</w:t>
      </w:r>
      <w:proofErr w:type="spellEnd"/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Wetenschapsbeleid</w:t>
      </w:r>
      <w:proofErr w:type="spellEnd"/>
      <w:r w:rsidR="00753874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(BELSPO)</w:t>
      </w:r>
    </w:p>
    <w:bookmarkEnd w:id="1"/>
    <w:p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WTC</w:t>
      </w:r>
      <w:r w:rsid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III </w:t>
      </w:r>
    </w:p>
    <w:p w:rsidR="002578A7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Simon </w:t>
      </w:r>
      <w:proofErr w:type="spellStart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Bolivarlaan</w:t>
      </w:r>
      <w:proofErr w:type="spellEnd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30 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0 </w:t>
      </w: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Brussel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</w:t>
      </w:r>
      <w:r w:rsidR="00550E1A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ë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Tel: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+32 (0)2 238 34 11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-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Fax: +32 (0)2 230 59 12</w:t>
      </w:r>
    </w:p>
    <w:p w:rsidR="00CC34C2" w:rsidRPr="00CC34C2" w:rsidRDefault="000940F6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  <w:hyperlink r:id="rId11" w:history="1">
        <w:r w:rsidR="008558BF" w:rsidRPr="008558BF">
          <w:rPr>
            <w:color w:val="3B3721"/>
            <w:lang w:eastAsia="fr-FR"/>
          </w:rPr>
          <w:t>http://www.belspo.be</w:t>
        </w:r>
      </w:hyperlink>
      <w:r w:rsidR="008558BF">
        <w:rPr>
          <w:rFonts w:eastAsia="Times" w:cs="Arial"/>
          <w:color w:val="3B3721"/>
          <w:sz w:val="20"/>
          <w:szCs w:val="20"/>
          <w:lang w:eastAsia="fr-FR"/>
        </w:rPr>
        <w:br/>
      </w:r>
      <w:r w:rsidR="008558BF" w:rsidRPr="00CC34C2">
        <w:rPr>
          <w:rFonts w:eastAsia="Times" w:cs="Arial"/>
          <w:color w:val="3B3721"/>
          <w:sz w:val="20"/>
          <w:szCs w:val="20"/>
          <w:lang w:eastAsia="fr-FR"/>
        </w:rPr>
        <w:t>http://www.belspo.be</w:t>
      </w:r>
      <w:r w:rsidR="008558BF">
        <w:rPr>
          <w:rFonts w:eastAsia="Times" w:cs="Arial"/>
          <w:color w:val="3B3721"/>
          <w:spacing w:val="-3"/>
          <w:sz w:val="20"/>
          <w:szCs w:val="20"/>
          <w:lang w:eastAsia="fr-FR"/>
        </w:rPr>
        <w:t>/</w:t>
      </w:r>
      <w:r w:rsidR="00753874">
        <w:rPr>
          <w:rFonts w:eastAsia="Times" w:cs="Arial"/>
          <w:color w:val="3B3721"/>
          <w:spacing w:val="-3"/>
          <w:sz w:val="20"/>
          <w:szCs w:val="20"/>
          <w:lang w:eastAsia="fr-FR"/>
        </w:rPr>
        <w:t>drugs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</w:p>
    <w:p w:rsidR="00CC34C2" w:rsidRPr="00CC34C2" w:rsidRDefault="00550E1A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>
        <w:rPr>
          <w:rFonts w:eastAsia="Times" w:cs="Arial"/>
          <w:color w:val="3B3721"/>
          <w:spacing w:val="-3"/>
          <w:sz w:val="20"/>
          <w:szCs w:val="20"/>
          <w:lang w:eastAsia="fr-FR"/>
        </w:rPr>
        <w:t>Contact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>perso</w:t>
      </w:r>
      <w:r>
        <w:rPr>
          <w:rFonts w:eastAsia="Times" w:cs="Arial"/>
          <w:color w:val="3B3721"/>
          <w:spacing w:val="-3"/>
          <w:sz w:val="20"/>
          <w:szCs w:val="20"/>
          <w:lang w:eastAsia="fr-FR"/>
        </w:rPr>
        <w:t>o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>n</w:t>
      </w:r>
      <w:proofErr w:type="spellEnd"/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: 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eastAsia="fr-FR"/>
        </w:rPr>
        <w:t>XXXXXXXX</w:t>
      </w:r>
    </w:p>
    <w:p w:rsidR="00CC34C2" w:rsidRPr="00CC34C2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 xml:space="preserve">Tel: 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+32 (0)2 238 3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highlight w:val="yellow"/>
          <w:lang w:val="en-US" w:eastAsia="fr-FR"/>
        </w:rPr>
        <w:t>X XX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Federaal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Wetenschapsbeleid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iemand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die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handelt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naam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van het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Federaal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Wetenschapsbeleid</w:t>
      </w:r>
      <w:proofErr w:type="spellEnd"/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is</w:t>
      </w:r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niet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verantwoordelijk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voor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het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gebruik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dat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gemaakt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kan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worden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van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deze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informatie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. De auteurs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zijn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zelf</w:t>
      </w:r>
      <w:proofErr w:type="spellEnd"/>
    </w:p>
    <w:p w:rsid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verantwoordelijk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voor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de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inhoud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.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Niets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uit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deze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uitgave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mag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worden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verveelvoudigd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opgeslagen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geautomatiseerd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gegevensbestand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openbaar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gemaakt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enige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vorm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 op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enige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wijze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hetzij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elektronisch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mechanisch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elektronisch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, door</w:t>
      </w:r>
    </w:p>
    <w:p w:rsidR="00CC34C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fotokopieën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opnamen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enige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andere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wijze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zonder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vermelding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van de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bron</w:t>
      </w:r>
      <w:proofErr w:type="spellEnd"/>
      <w:r w:rsidR="00CC34C2"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: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proofErr w:type="gramStart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>Aut</w:t>
      </w:r>
      <w:r w:rsidR="009E4D8D">
        <w:rPr>
          <w:rFonts w:eastAsia="Times New Roman" w:cs="Arial"/>
          <w:color w:val="3B3721"/>
          <w:sz w:val="20"/>
          <w:szCs w:val="20"/>
          <w:highlight w:val="cyan"/>
        </w:rPr>
        <w:t>eurs</w:t>
      </w:r>
      <w:r w:rsidRPr="002578A7">
        <w:rPr>
          <w:rFonts w:eastAsia="Times New Roman" w:cs="Arial"/>
          <w:color w:val="3B3721"/>
          <w:sz w:val="20"/>
          <w:szCs w:val="20"/>
          <w:highlight w:val="cyan"/>
        </w:rPr>
        <w:t>.</w:t>
      </w:r>
      <w:proofErr w:type="gramEnd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 </w:t>
      </w:r>
      <w:proofErr w:type="gramStart"/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 </w:t>
      </w:r>
      <w:proofErr w:type="spellStart"/>
      <w:proofErr w:type="gramStart"/>
      <w:r w:rsidR="00550E1A">
        <w:rPr>
          <w:rFonts w:eastAsia="Times New Roman" w:cs="Arial"/>
          <w:color w:val="3B3721"/>
          <w:sz w:val="20"/>
          <w:szCs w:val="20"/>
        </w:rPr>
        <w:t>Eindrapport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</w:rPr>
        <w:t xml:space="preserve"> </w:t>
      </w:r>
      <w:proofErr w:type="spellStart"/>
      <w:r w:rsidRPr="00CC34C2">
        <w:rPr>
          <w:rFonts w:eastAsia="Times New Roman" w:cs="Arial"/>
          <w:color w:val="3B3721"/>
          <w:sz w:val="20"/>
          <w:szCs w:val="20"/>
        </w:rPr>
        <w:t>Brussel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 xml:space="preserve">: </w:t>
      </w:r>
      <w:proofErr w:type="spellStart"/>
      <w:r w:rsidR="00550E1A">
        <w:rPr>
          <w:rFonts w:eastAsia="Times New Roman" w:cs="Arial"/>
          <w:color w:val="3B3721"/>
          <w:sz w:val="20"/>
          <w:szCs w:val="20"/>
        </w:rPr>
        <w:t>Federaal</w:t>
      </w:r>
      <w:proofErr w:type="spellEnd"/>
      <w:r w:rsidR="00550E1A">
        <w:rPr>
          <w:rFonts w:eastAsia="Times New Roman" w:cs="Arial"/>
          <w:color w:val="3B3721"/>
          <w:sz w:val="20"/>
          <w:szCs w:val="20"/>
        </w:rPr>
        <w:t xml:space="preserve"> </w:t>
      </w:r>
      <w:proofErr w:type="spellStart"/>
      <w:r w:rsidR="00550E1A">
        <w:rPr>
          <w:rFonts w:eastAsia="Times New Roman" w:cs="Arial"/>
          <w:color w:val="3B3721"/>
          <w:sz w:val="20"/>
          <w:szCs w:val="20"/>
        </w:rPr>
        <w:t>Wetenschapsbeleid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 xml:space="preserve"> 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proofErr w:type="spellStart"/>
      <w:r w:rsidR="00550E1A" w:rsidRPr="00550E1A">
        <w:rPr>
          <w:rFonts w:eastAsia="Times New Roman" w:cs="Arial"/>
          <w:color w:val="3B3721"/>
          <w:sz w:val="20"/>
          <w:szCs w:val="20"/>
        </w:rPr>
        <w:t>Federaal</w:t>
      </w:r>
      <w:proofErr w:type="spellEnd"/>
      <w:r w:rsidR="00550E1A" w:rsidRPr="00550E1A">
        <w:rPr>
          <w:rFonts w:eastAsia="Times New Roman" w:cs="Arial"/>
          <w:color w:val="3B3721"/>
          <w:sz w:val="20"/>
          <w:szCs w:val="20"/>
        </w:rPr>
        <w:t xml:space="preserve"> </w:t>
      </w:r>
      <w:proofErr w:type="spellStart"/>
      <w:r w:rsidR="00550E1A" w:rsidRPr="00550E1A">
        <w:rPr>
          <w:rFonts w:eastAsia="Times New Roman" w:cs="Arial"/>
          <w:color w:val="3B3721"/>
          <w:sz w:val="20"/>
          <w:szCs w:val="20"/>
        </w:rPr>
        <w:t>Onderzoeksprogramma</w:t>
      </w:r>
      <w:proofErr w:type="spellEnd"/>
      <w:r w:rsidR="00550E1A" w:rsidRPr="00550E1A">
        <w:rPr>
          <w:rFonts w:eastAsia="Times New Roman" w:cs="Arial"/>
          <w:color w:val="3B3721"/>
          <w:sz w:val="20"/>
          <w:szCs w:val="20"/>
        </w:rPr>
        <w:t xml:space="preserve"> Drugs</w:t>
      </w:r>
      <w:r w:rsidR="00550E1A">
        <w:rPr>
          <w:rFonts w:eastAsia="Times New Roman" w:cs="Arial"/>
          <w:color w:val="3B3721"/>
          <w:sz w:val="20"/>
          <w:szCs w:val="20"/>
        </w:rPr>
        <w:t>)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AD6D49" w:rsidRPr="00B64663" w:rsidRDefault="00550E1A" w:rsidP="00AD6D49">
      <w:pPr>
        <w:rPr>
          <w:b/>
          <w:lang w:eastAsia="en-GB"/>
        </w:rPr>
      </w:pPr>
      <w:r>
        <w:rPr>
          <w:b/>
          <w:lang w:eastAsia="en-GB"/>
        </w:rPr>
        <w:lastRenderedPageBreak/>
        <w:t>INHOUD</w:t>
      </w:r>
    </w:p>
    <w:p w:rsidR="00B64663" w:rsidRDefault="00B64663" w:rsidP="00AD6D49">
      <w:pPr>
        <w:rPr>
          <w:lang w:eastAsia="en-GB"/>
        </w:rPr>
      </w:pPr>
    </w:p>
    <w:p w:rsidR="00AD6D49" w:rsidRDefault="00AD6D49" w:rsidP="00AD6D49">
      <w:pPr>
        <w:pStyle w:val="Heading1"/>
        <w:rPr>
          <w:lang w:eastAsia="en-GB"/>
        </w:rPr>
      </w:pPr>
      <w:bookmarkStart w:id="2" w:name="_Toc19794231"/>
      <w:r>
        <w:rPr>
          <w:lang w:eastAsia="en-GB"/>
        </w:rPr>
        <w:t>1. ACKNOWLEDGMENTS AND LIST OF MEMBERS OF THE FOLLOW UP COMMITTEE</w:t>
      </w:r>
      <w:bookmarkEnd w:id="2"/>
    </w:p>
    <w:p w:rsidR="00AD6D49" w:rsidRDefault="00AD6D49" w:rsidP="00AD6D49">
      <w:pPr>
        <w:rPr>
          <w:lang w:eastAsia="en-GB"/>
        </w:rPr>
      </w:pPr>
    </w:p>
    <w:p w:rsidR="00AD6D49" w:rsidRDefault="00AD6D49" w:rsidP="00AD6D49">
      <w:pPr>
        <w:pStyle w:val="Heading1"/>
        <w:rPr>
          <w:lang w:eastAsia="en-GB"/>
        </w:rPr>
      </w:pPr>
      <w:bookmarkStart w:id="3" w:name="_Toc19794232"/>
      <w:r>
        <w:rPr>
          <w:lang w:eastAsia="en-GB"/>
        </w:rPr>
        <w:t>2. FREE TEXT</w:t>
      </w:r>
      <w:bookmarkEnd w:id="3"/>
    </w:p>
    <w:p w:rsidR="00AD6D49" w:rsidRDefault="00AD6D49" w:rsidP="00AD6D49">
      <w:pPr>
        <w:rPr>
          <w:lang w:eastAsia="en-GB"/>
        </w:rPr>
      </w:pPr>
    </w:p>
    <w:p w:rsidR="00AD6D49" w:rsidRDefault="00AD6D49" w:rsidP="00AD6D49">
      <w:pPr>
        <w:rPr>
          <w:lang w:eastAsia="en-GB"/>
        </w:rPr>
      </w:pPr>
    </w:p>
    <w:p w:rsidR="00AD6D49" w:rsidRPr="00AD6D49" w:rsidRDefault="00AD6D49" w:rsidP="00AD6D49">
      <w:pPr>
        <w:rPr>
          <w:lang w:eastAsia="en-GB"/>
        </w:rPr>
      </w:pPr>
    </w:p>
    <w:sectPr w:rsidR="00AD6D49" w:rsidRPr="00AD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52" w:rsidRDefault="00956552" w:rsidP="00CC34C2">
      <w:pPr>
        <w:spacing w:after="0" w:line="240" w:lineRule="auto"/>
      </w:pPr>
      <w:r>
        <w:separator/>
      </w:r>
    </w:p>
  </w:endnote>
  <w:endnote w:type="continuationSeparator" w:id="0">
    <w:p w:rsidR="00956552" w:rsidRDefault="00956552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Pr="00CC34C2" w:rsidRDefault="00550E1A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proofErr w:type="spellStart"/>
    <w:r w:rsidRPr="00550E1A">
      <w:rPr>
        <w:rFonts w:asciiTheme="minorHAnsi" w:hAnsiTheme="minorHAnsi"/>
        <w:sz w:val="18"/>
        <w:szCs w:val="18"/>
      </w:rPr>
      <w:t>Federaal</w:t>
    </w:r>
    <w:proofErr w:type="spellEnd"/>
    <w:r w:rsidRPr="00550E1A">
      <w:rPr>
        <w:rFonts w:asciiTheme="minorHAnsi" w:hAnsiTheme="minorHAnsi"/>
        <w:sz w:val="18"/>
        <w:szCs w:val="18"/>
      </w:rPr>
      <w:t xml:space="preserve"> </w:t>
    </w:r>
    <w:proofErr w:type="spellStart"/>
    <w:r w:rsidRPr="00550E1A">
      <w:rPr>
        <w:rFonts w:asciiTheme="minorHAnsi" w:hAnsiTheme="minorHAnsi"/>
        <w:sz w:val="18"/>
        <w:szCs w:val="18"/>
      </w:rPr>
      <w:t>Onderzoeksprogramma</w:t>
    </w:r>
    <w:proofErr w:type="spellEnd"/>
    <w:r w:rsidRPr="00550E1A">
      <w:rPr>
        <w:rFonts w:asciiTheme="minorHAnsi" w:hAnsiTheme="minorHAnsi"/>
        <w:sz w:val="18"/>
        <w:szCs w:val="18"/>
      </w:rPr>
      <w:t xml:space="preserve"> Drugs</w:t>
    </w:r>
    <w:r w:rsidR="00956552" w:rsidRPr="00CC34C2">
      <w:rPr>
        <w:rFonts w:asciiTheme="minorHAnsi" w:hAnsiTheme="minorHAnsi"/>
        <w:sz w:val="18"/>
        <w:szCs w:val="18"/>
      </w:rPr>
      <w:tab/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="00956552"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9E4D8D">
      <w:rPr>
        <w:rStyle w:val="PageNumber"/>
        <w:rFonts w:asciiTheme="minorHAnsi" w:hAnsiTheme="minorHAnsi"/>
        <w:noProof/>
        <w:sz w:val="18"/>
        <w:szCs w:val="18"/>
      </w:rPr>
      <w:t>2</w: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52" w:rsidRDefault="00956552" w:rsidP="00CC34C2">
      <w:pPr>
        <w:spacing w:after="0" w:line="240" w:lineRule="auto"/>
      </w:pPr>
      <w:r>
        <w:separator/>
      </w:r>
    </w:p>
  </w:footnote>
  <w:footnote w:type="continuationSeparator" w:id="0">
    <w:p w:rsidR="00956552" w:rsidRDefault="00956552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Pr="00CC34C2" w:rsidRDefault="00956552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proofErr w:type="gramStart"/>
    <w:r w:rsidRPr="00CC34C2">
      <w:rPr>
        <w:sz w:val="18"/>
        <w:szCs w:val="18"/>
      </w:rPr>
      <w:t xml:space="preserve">Project </w:t>
    </w:r>
    <w:r>
      <w:rPr>
        <w:sz w:val="18"/>
        <w:szCs w:val="18"/>
      </w:rPr>
      <w:t xml:space="preserve"> </w:t>
    </w:r>
    <w:r>
      <w:rPr>
        <w:sz w:val="18"/>
        <w:szCs w:val="18"/>
        <w:highlight w:val="cyan"/>
      </w:rPr>
      <w:t>DR</w:t>
    </w:r>
    <w:proofErr w:type="gramEnd"/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Default="00956552" w:rsidP="002B1E52">
    <w:pPr>
      <w:pStyle w:val="Header"/>
      <w:ind w:left="-1134" w:right="-1134"/>
    </w:pPr>
  </w:p>
  <w:p w:rsidR="00956552" w:rsidRDefault="00956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4540B"/>
    <w:rsid w:val="00087391"/>
    <w:rsid w:val="00091CD8"/>
    <w:rsid w:val="000940F6"/>
    <w:rsid w:val="0010524D"/>
    <w:rsid w:val="00243ABC"/>
    <w:rsid w:val="002578A7"/>
    <w:rsid w:val="00296277"/>
    <w:rsid w:val="002B1E52"/>
    <w:rsid w:val="003778B5"/>
    <w:rsid w:val="003A25F9"/>
    <w:rsid w:val="004875D8"/>
    <w:rsid w:val="00490F83"/>
    <w:rsid w:val="004D1B05"/>
    <w:rsid w:val="00504371"/>
    <w:rsid w:val="00543AB1"/>
    <w:rsid w:val="00550E1A"/>
    <w:rsid w:val="005A755B"/>
    <w:rsid w:val="005D0BD9"/>
    <w:rsid w:val="005E47AC"/>
    <w:rsid w:val="006A7357"/>
    <w:rsid w:val="00727EA5"/>
    <w:rsid w:val="007524E5"/>
    <w:rsid w:val="00753874"/>
    <w:rsid w:val="0076012F"/>
    <w:rsid w:val="00780B8B"/>
    <w:rsid w:val="007A7C05"/>
    <w:rsid w:val="008469A0"/>
    <w:rsid w:val="008558BF"/>
    <w:rsid w:val="00864A2A"/>
    <w:rsid w:val="008860FB"/>
    <w:rsid w:val="00886790"/>
    <w:rsid w:val="008D477A"/>
    <w:rsid w:val="008E38EF"/>
    <w:rsid w:val="00906230"/>
    <w:rsid w:val="0094128B"/>
    <w:rsid w:val="00956552"/>
    <w:rsid w:val="009E4D8D"/>
    <w:rsid w:val="00AB1B5C"/>
    <w:rsid w:val="00AD6D49"/>
    <w:rsid w:val="00B12F0B"/>
    <w:rsid w:val="00B33A2E"/>
    <w:rsid w:val="00B4097C"/>
    <w:rsid w:val="00B64663"/>
    <w:rsid w:val="00B825B9"/>
    <w:rsid w:val="00BD7211"/>
    <w:rsid w:val="00BF4C61"/>
    <w:rsid w:val="00C0497D"/>
    <w:rsid w:val="00C73410"/>
    <w:rsid w:val="00CC34C2"/>
    <w:rsid w:val="00CC6F1E"/>
    <w:rsid w:val="00CF0A36"/>
    <w:rsid w:val="00D02BDE"/>
    <w:rsid w:val="00D126F9"/>
    <w:rsid w:val="00D97E68"/>
    <w:rsid w:val="00E54E46"/>
    <w:rsid w:val="00E54E85"/>
    <w:rsid w:val="00EE45CC"/>
    <w:rsid w:val="00EE47C3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po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8D02-523D-4B41-BDE0-F9CCA393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4</cp:revision>
  <cp:lastPrinted>2019-09-19T12:45:00Z</cp:lastPrinted>
  <dcterms:created xsi:type="dcterms:W3CDTF">2019-09-19T13:11:00Z</dcterms:created>
  <dcterms:modified xsi:type="dcterms:W3CDTF">2019-09-19T13:12:00Z</dcterms:modified>
</cp:coreProperties>
</file>