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DC96" w14:textId="77777777" w:rsidR="006F0306" w:rsidRDefault="006F0306" w:rsidP="00606F04">
      <w:pPr>
        <w:spacing w:after="0" w:line="240" w:lineRule="auto"/>
        <w:jc w:val="center"/>
        <w:rPr>
          <w:lang w:val="fr-BE"/>
        </w:rPr>
      </w:pPr>
    </w:p>
    <w:p w14:paraId="7B444FEA" w14:textId="77777777" w:rsidR="006F0306" w:rsidRPr="006F0306" w:rsidRDefault="006F0306" w:rsidP="00606F04">
      <w:pPr>
        <w:spacing w:after="0" w:line="240" w:lineRule="auto"/>
        <w:jc w:val="center"/>
        <w:rPr>
          <w:sz w:val="24"/>
          <w:szCs w:val="24"/>
          <w:lang w:val="fr-BE"/>
        </w:rPr>
      </w:pPr>
    </w:p>
    <w:p w14:paraId="06BAB3A8" w14:textId="77777777" w:rsidR="00A24D1F" w:rsidRPr="006575CB" w:rsidRDefault="00A24D1F" w:rsidP="001F21A0">
      <w:pPr>
        <w:spacing w:after="0" w:line="240" w:lineRule="auto"/>
        <w:jc w:val="center"/>
        <w:rPr>
          <w:b/>
          <w:caps/>
          <w:sz w:val="28"/>
          <w:szCs w:val="28"/>
          <w:lang w:val="fr-BE"/>
        </w:rPr>
      </w:pPr>
    </w:p>
    <w:p w14:paraId="438ADA05" w14:textId="77777777" w:rsidR="00A24D1F" w:rsidRPr="006575CB" w:rsidRDefault="00A24D1F" w:rsidP="001F21A0">
      <w:pPr>
        <w:spacing w:after="0" w:line="240" w:lineRule="auto"/>
        <w:jc w:val="center"/>
        <w:rPr>
          <w:b/>
          <w:caps/>
          <w:sz w:val="28"/>
          <w:szCs w:val="28"/>
          <w:lang w:val="fr-BE"/>
        </w:rPr>
      </w:pPr>
    </w:p>
    <w:p w14:paraId="40DACF2D" w14:textId="77777777" w:rsidR="00A24D1F" w:rsidRPr="006575CB" w:rsidRDefault="00A24D1F" w:rsidP="001F21A0">
      <w:pPr>
        <w:spacing w:after="0" w:line="240" w:lineRule="auto"/>
        <w:jc w:val="center"/>
        <w:rPr>
          <w:b/>
          <w:caps/>
          <w:sz w:val="28"/>
          <w:szCs w:val="28"/>
          <w:lang w:val="fr-BE"/>
        </w:rPr>
      </w:pPr>
    </w:p>
    <w:p w14:paraId="254AD7A0" w14:textId="77777777" w:rsidR="002D63C7" w:rsidRPr="006575CB" w:rsidRDefault="00953505" w:rsidP="001F21A0">
      <w:pPr>
        <w:spacing w:after="0" w:line="240" w:lineRule="auto"/>
        <w:jc w:val="center"/>
        <w:rPr>
          <w:b/>
          <w:caps/>
          <w:sz w:val="28"/>
          <w:szCs w:val="28"/>
          <w:lang w:val="fr-BE"/>
        </w:rPr>
      </w:pPr>
      <w:r w:rsidRPr="006575CB">
        <w:rPr>
          <w:b/>
          <w:caps/>
          <w:sz w:val="28"/>
          <w:szCs w:val="28"/>
          <w:lang w:val="fr-BE"/>
        </w:rPr>
        <w:t>Rédaction d'un Policy brief</w:t>
      </w:r>
    </w:p>
    <w:p w14:paraId="433EECA4" w14:textId="77777777" w:rsidR="00606F04" w:rsidRPr="006575CB" w:rsidRDefault="00606F04" w:rsidP="00606F04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60092F69" w14:textId="77777777" w:rsidR="006F0306" w:rsidRPr="006575CB" w:rsidRDefault="006F0306" w:rsidP="001F21A0">
      <w:pPr>
        <w:spacing w:after="0" w:line="240" w:lineRule="auto"/>
        <w:jc w:val="center"/>
        <w:rPr>
          <w:sz w:val="24"/>
          <w:szCs w:val="24"/>
          <w:lang w:val="fr-BE"/>
        </w:rPr>
      </w:pPr>
      <w:r w:rsidRPr="006575CB">
        <w:rPr>
          <w:rFonts w:ascii="CG Omega" w:hAnsi="CG Omeg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E8A89" wp14:editId="2EA56A82">
                <wp:simplePos x="0" y="0"/>
                <wp:positionH relativeFrom="column">
                  <wp:posOffset>9525</wp:posOffset>
                </wp:positionH>
                <wp:positionV relativeFrom="paragraph">
                  <wp:posOffset>89535</wp:posOffset>
                </wp:positionV>
                <wp:extent cx="5753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7D1A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05pt" to="453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" strokecolor="#4a7ebb"/>
            </w:pict>
          </mc:Fallback>
        </mc:AlternateContent>
      </w:r>
    </w:p>
    <w:p w14:paraId="5B6CB532" w14:textId="77777777" w:rsidR="001F21A0" w:rsidRPr="006575CB" w:rsidRDefault="001F21A0" w:rsidP="00606F04">
      <w:pPr>
        <w:spacing w:after="0" w:line="240" w:lineRule="auto"/>
        <w:jc w:val="both"/>
        <w:rPr>
          <w:b/>
          <w:i/>
          <w:sz w:val="24"/>
          <w:szCs w:val="24"/>
          <w:lang w:val="fr-BE"/>
        </w:rPr>
      </w:pPr>
    </w:p>
    <w:p w14:paraId="74702823" w14:textId="77777777" w:rsidR="001F21A0" w:rsidRPr="006575CB" w:rsidRDefault="001F21A0" w:rsidP="00606F04">
      <w:pPr>
        <w:spacing w:after="0" w:line="240" w:lineRule="auto"/>
        <w:jc w:val="both"/>
        <w:rPr>
          <w:b/>
          <w:i/>
          <w:sz w:val="24"/>
          <w:szCs w:val="24"/>
          <w:lang w:val="fr-BE"/>
        </w:rPr>
      </w:pPr>
    </w:p>
    <w:p w14:paraId="0DC0B2EA" w14:textId="77777777" w:rsidR="00692009" w:rsidRPr="006575CB" w:rsidRDefault="00692009" w:rsidP="00606F04">
      <w:pPr>
        <w:spacing w:after="0" w:line="240" w:lineRule="auto"/>
        <w:jc w:val="both"/>
        <w:rPr>
          <w:b/>
          <w:i/>
          <w:sz w:val="24"/>
          <w:szCs w:val="24"/>
          <w:lang w:val="fr-BE"/>
        </w:rPr>
      </w:pPr>
      <w:r w:rsidRPr="006575CB">
        <w:rPr>
          <w:b/>
          <w:i/>
          <w:sz w:val="24"/>
          <w:szCs w:val="24"/>
          <w:lang w:val="fr-BE"/>
        </w:rPr>
        <w:t>DE QUOI S'AGIT-IL ?</w:t>
      </w:r>
    </w:p>
    <w:p w14:paraId="349C7993" w14:textId="77777777" w:rsidR="00692009" w:rsidRPr="006575CB" w:rsidRDefault="00692009" w:rsidP="00606F04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71F0C993" w14:textId="77777777" w:rsidR="00C402A2" w:rsidRPr="006575CB" w:rsidRDefault="00906E31" w:rsidP="00606F04">
      <w:pPr>
        <w:spacing w:after="0" w:line="240" w:lineRule="auto"/>
        <w:jc w:val="both"/>
        <w:rPr>
          <w:sz w:val="24"/>
          <w:szCs w:val="24"/>
          <w:lang w:val="fr-BE"/>
        </w:rPr>
      </w:pPr>
      <w:r w:rsidRPr="006575CB">
        <w:rPr>
          <w:sz w:val="24"/>
          <w:szCs w:val="24"/>
          <w:lang w:val="fr-BE"/>
        </w:rPr>
        <w:t>Le Policy brief est un document d’orientation politique de 2 ou 3 pages écrit dans un vocabulaire simple</w:t>
      </w:r>
      <w:r w:rsidR="009079B5">
        <w:rPr>
          <w:sz w:val="24"/>
          <w:szCs w:val="24"/>
          <w:lang w:val="fr-BE"/>
        </w:rPr>
        <w:t xml:space="preserve"> s’adressant à un public général et varié,</w:t>
      </w:r>
      <w:r w:rsidRPr="006575CB">
        <w:rPr>
          <w:sz w:val="24"/>
          <w:szCs w:val="24"/>
          <w:lang w:val="fr-BE"/>
        </w:rPr>
        <w:t xml:space="preserve"> résumant les résultats de recherche orientés vers l'action politique.</w:t>
      </w:r>
    </w:p>
    <w:p w14:paraId="3D72100D" w14:textId="77777777" w:rsidR="00906E31" w:rsidRPr="006575CB" w:rsidRDefault="00906E31" w:rsidP="00606F04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5BDEA21B" w14:textId="77777777" w:rsidR="00906E31" w:rsidRDefault="00906E31" w:rsidP="00606F04">
      <w:pPr>
        <w:spacing w:after="0" w:line="240" w:lineRule="auto"/>
        <w:jc w:val="both"/>
        <w:rPr>
          <w:sz w:val="24"/>
          <w:szCs w:val="24"/>
          <w:lang w:val="fr-BE"/>
        </w:rPr>
      </w:pPr>
      <w:r w:rsidRPr="006575CB">
        <w:rPr>
          <w:sz w:val="24"/>
          <w:szCs w:val="24"/>
          <w:lang w:val="fr-BE"/>
        </w:rPr>
        <w:t xml:space="preserve">Le Policy brief s’adresse aux chercheurs, aux utilisateurs de recherches et aux acteurs </w:t>
      </w:r>
      <w:r w:rsidR="009079B5">
        <w:rPr>
          <w:sz w:val="24"/>
          <w:szCs w:val="24"/>
          <w:lang w:val="fr-BE"/>
        </w:rPr>
        <w:t>stratégiques/</w:t>
      </w:r>
      <w:r w:rsidRPr="006575CB">
        <w:rPr>
          <w:sz w:val="24"/>
          <w:szCs w:val="24"/>
          <w:lang w:val="fr-BE"/>
        </w:rPr>
        <w:t xml:space="preserve">politiques, mais aussi aux médias </w:t>
      </w:r>
      <w:r w:rsidR="009079B5">
        <w:rPr>
          <w:sz w:val="24"/>
          <w:szCs w:val="24"/>
          <w:lang w:val="fr-BE"/>
        </w:rPr>
        <w:t xml:space="preserve">(bien que le communiqué de presse leur soit plus spécifique) </w:t>
      </w:r>
      <w:r w:rsidRPr="006575CB">
        <w:rPr>
          <w:sz w:val="24"/>
          <w:szCs w:val="24"/>
          <w:lang w:val="fr-BE"/>
        </w:rPr>
        <w:t>et au public en général non expert et non familier avec les termes scientifiques ou techniques trop spécifiques. Le Pol</w:t>
      </w:r>
      <w:r w:rsidR="006575CB">
        <w:rPr>
          <w:sz w:val="24"/>
          <w:szCs w:val="24"/>
          <w:lang w:val="fr-BE"/>
        </w:rPr>
        <w:t>icy b</w:t>
      </w:r>
      <w:r w:rsidRPr="006575CB">
        <w:rPr>
          <w:sz w:val="24"/>
          <w:szCs w:val="24"/>
          <w:lang w:val="fr-BE"/>
        </w:rPr>
        <w:t>rief doit donc permettre au public de comprendre ce qui a motivé la re</w:t>
      </w:r>
      <w:r w:rsidR="009079B5">
        <w:rPr>
          <w:sz w:val="24"/>
          <w:szCs w:val="24"/>
          <w:lang w:val="fr-BE"/>
        </w:rPr>
        <w:t>cherche ainsi que</w:t>
      </w:r>
      <w:r w:rsidRPr="006575CB">
        <w:rPr>
          <w:sz w:val="24"/>
          <w:szCs w:val="24"/>
          <w:lang w:val="fr-BE"/>
        </w:rPr>
        <w:t xml:space="preserve"> le contexte politique dans lequel elle s’inscrit </w:t>
      </w:r>
      <w:r w:rsidR="009079B5">
        <w:rPr>
          <w:sz w:val="24"/>
          <w:szCs w:val="24"/>
          <w:lang w:val="fr-BE"/>
        </w:rPr>
        <w:t>mais également</w:t>
      </w:r>
      <w:r w:rsidRPr="006575CB">
        <w:rPr>
          <w:sz w:val="24"/>
          <w:szCs w:val="24"/>
          <w:lang w:val="fr-BE"/>
        </w:rPr>
        <w:t xml:space="preserve"> les principaux résultats obtenus, les conclusions et </w:t>
      </w:r>
      <w:r w:rsidR="006575CB" w:rsidRPr="006575CB">
        <w:rPr>
          <w:sz w:val="24"/>
          <w:szCs w:val="24"/>
          <w:lang w:val="fr-BE"/>
        </w:rPr>
        <w:t xml:space="preserve">les </w:t>
      </w:r>
      <w:r w:rsidRPr="006575CB">
        <w:rPr>
          <w:sz w:val="24"/>
          <w:szCs w:val="24"/>
          <w:lang w:val="fr-BE"/>
        </w:rPr>
        <w:t>recommandations politiques qui en découlent.</w:t>
      </w:r>
    </w:p>
    <w:p w14:paraId="06FDC86B" w14:textId="77777777" w:rsidR="00E30FAE" w:rsidRDefault="00E30FAE" w:rsidP="00606F04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50FE65D8" w14:textId="77777777" w:rsidR="00692009" w:rsidRDefault="00E30FAE" w:rsidP="00606F04">
      <w:p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Le Policy brief n'est pas un document  de valorisation obligatoire</w:t>
      </w:r>
      <w:r w:rsidR="005E2637">
        <w:rPr>
          <w:sz w:val="24"/>
          <w:szCs w:val="24"/>
          <w:lang w:val="fr-BE"/>
        </w:rPr>
        <w:t xml:space="preserve"> mais résulte d'un accord entre l'équipe de recherche et BELSPO qui, selon </w:t>
      </w:r>
      <w:r w:rsidR="00582E83">
        <w:rPr>
          <w:sz w:val="24"/>
          <w:szCs w:val="24"/>
          <w:lang w:val="fr-BE"/>
        </w:rPr>
        <w:t>le thème, peut souhaiter qu'il soit envisagé</w:t>
      </w:r>
      <w:r>
        <w:rPr>
          <w:sz w:val="24"/>
          <w:szCs w:val="24"/>
          <w:lang w:val="fr-BE"/>
        </w:rPr>
        <w:t>.</w:t>
      </w:r>
    </w:p>
    <w:p w14:paraId="4A95F96B" w14:textId="77777777" w:rsidR="00092D09" w:rsidRPr="006F0306" w:rsidRDefault="00092D09" w:rsidP="00606F04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768E5190" w14:textId="77777777" w:rsidR="007871FC" w:rsidRDefault="007871FC" w:rsidP="00606F04">
      <w:pPr>
        <w:spacing w:after="0" w:line="240" w:lineRule="auto"/>
        <w:jc w:val="both"/>
        <w:rPr>
          <w:b/>
          <w:i/>
          <w:sz w:val="24"/>
          <w:szCs w:val="24"/>
          <w:lang w:val="fr-BE"/>
        </w:rPr>
      </w:pPr>
    </w:p>
    <w:p w14:paraId="4CDBFD65" w14:textId="77777777" w:rsidR="00692009" w:rsidRPr="006D748B" w:rsidRDefault="00906E31" w:rsidP="00606F04">
      <w:pPr>
        <w:spacing w:after="0" w:line="240" w:lineRule="auto"/>
        <w:jc w:val="both"/>
        <w:rPr>
          <w:b/>
          <w:i/>
          <w:sz w:val="24"/>
          <w:szCs w:val="24"/>
          <w:lang w:val="fr-BE"/>
        </w:rPr>
      </w:pPr>
      <w:r>
        <w:rPr>
          <w:b/>
          <w:i/>
          <w:sz w:val="24"/>
          <w:szCs w:val="24"/>
          <w:lang w:val="fr-BE"/>
        </w:rPr>
        <w:t>CONSIGNES DE REDACTION</w:t>
      </w:r>
    </w:p>
    <w:p w14:paraId="2E94DDBD" w14:textId="77777777" w:rsidR="00692009" w:rsidRDefault="00692009" w:rsidP="00606F04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200B7188" w14:textId="094063DD" w:rsidR="00322A2B" w:rsidRDefault="00E30FAE" w:rsidP="00322A2B">
      <w:p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</w:t>
      </w:r>
      <w:r w:rsidR="009079B5">
        <w:rPr>
          <w:sz w:val="24"/>
          <w:szCs w:val="24"/>
          <w:lang w:val="fr-BE"/>
        </w:rPr>
        <w:t xml:space="preserve">e </w:t>
      </w:r>
      <w:r w:rsidR="00092D09">
        <w:rPr>
          <w:sz w:val="24"/>
          <w:szCs w:val="24"/>
          <w:lang w:val="fr-BE"/>
        </w:rPr>
        <w:t>C</w:t>
      </w:r>
      <w:r w:rsidR="00322A2B">
        <w:rPr>
          <w:sz w:val="24"/>
          <w:szCs w:val="24"/>
          <w:lang w:val="fr-BE"/>
        </w:rPr>
        <w:t>oordinateu</w:t>
      </w:r>
      <w:r>
        <w:rPr>
          <w:sz w:val="24"/>
          <w:szCs w:val="24"/>
          <w:lang w:val="fr-BE"/>
        </w:rPr>
        <w:t>r du projet se charge de</w:t>
      </w:r>
      <w:r w:rsidR="009079B5">
        <w:rPr>
          <w:sz w:val="24"/>
          <w:szCs w:val="24"/>
          <w:lang w:val="fr-BE"/>
        </w:rPr>
        <w:t xml:space="preserve"> transmettre</w:t>
      </w:r>
      <w:r>
        <w:rPr>
          <w:sz w:val="24"/>
          <w:szCs w:val="24"/>
          <w:lang w:val="fr-BE"/>
        </w:rPr>
        <w:t xml:space="preserve"> l</w:t>
      </w:r>
      <w:r w:rsidR="00804F65">
        <w:rPr>
          <w:sz w:val="24"/>
          <w:szCs w:val="24"/>
          <w:lang w:val="fr-BE"/>
        </w:rPr>
        <w:t>e</w:t>
      </w:r>
      <w:r>
        <w:rPr>
          <w:sz w:val="24"/>
          <w:szCs w:val="24"/>
          <w:lang w:val="fr-BE"/>
        </w:rPr>
        <w:t xml:space="preserve"> Policy brief</w:t>
      </w:r>
      <w:r w:rsidR="00313C53">
        <w:rPr>
          <w:sz w:val="24"/>
          <w:szCs w:val="24"/>
          <w:lang w:val="fr-BE"/>
        </w:rPr>
        <w:t xml:space="preserve"> au gestionnaire de programme responsable de son projet,</w:t>
      </w:r>
      <w:r w:rsidR="009079B5">
        <w:rPr>
          <w:sz w:val="24"/>
          <w:szCs w:val="24"/>
          <w:lang w:val="fr-BE"/>
        </w:rPr>
        <w:t xml:space="preserve"> dans les 3 langues (FR, NL et EN)</w:t>
      </w:r>
      <w:r w:rsidR="008179D0">
        <w:rPr>
          <w:sz w:val="24"/>
          <w:szCs w:val="24"/>
          <w:lang w:val="fr-BE"/>
        </w:rPr>
        <w:t>,</w:t>
      </w:r>
      <w:r w:rsidR="009079B5">
        <w:rPr>
          <w:sz w:val="24"/>
          <w:szCs w:val="24"/>
          <w:lang w:val="fr-BE"/>
        </w:rPr>
        <w:t xml:space="preserve"> en utilisant le canevas prévu à cet effet</w:t>
      </w:r>
      <w:r>
        <w:rPr>
          <w:sz w:val="24"/>
          <w:szCs w:val="24"/>
          <w:lang w:val="fr-BE"/>
        </w:rPr>
        <w:t xml:space="preserve"> (à télécharger sur le site</w:t>
      </w:r>
      <w:r w:rsidR="008179D0">
        <w:rPr>
          <w:sz w:val="24"/>
          <w:szCs w:val="24"/>
          <w:lang w:val="fr-BE"/>
        </w:rPr>
        <w:t xml:space="preserve"> web</w:t>
      </w:r>
      <w:r>
        <w:rPr>
          <w:sz w:val="24"/>
          <w:szCs w:val="24"/>
          <w:lang w:val="fr-BE"/>
        </w:rPr>
        <w:t xml:space="preserve"> </w:t>
      </w:r>
      <w:r w:rsidR="007F12F3">
        <w:rPr>
          <w:sz w:val="24"/>
          <w:szCs w:val="24"/>
          <w:lang w:val="fr-BE"/>
        </w:rPr>
        <w:t>DRUGS</w:t>
      </w:r>
      <w:r>
        <w:rPr>
          <w:sz w:val="24"/>
          <w:szCs w:val="24"/>
          <w:lang w:val="fr-BE"/>
        </w:rPr>
        <w:t>)</w:t>
      </w:r>
      <w:r w:rsidR="009079B5">
        <w:rPr>
          <w:sz w:val="24"/>
          <w:szCs w:val="24"/>
          <w:lang w:val="fr-BE"/>
        </w:rPr>
        <w:t>.</w:t>
      </w:r>
    </w:p>
    <w:p w14:paraId="720F2806" w14:textId="77777777" w:rsidR="00322A2B" w:rsidRDefault="00322A2B" w:rsidP="00322A2B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4A7F622B" w14:textId="77777777" w:rsidR="00322A2B" w:rsidRDefault="00322A2B" w:rsidP="00322A2B">
      <w:p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Le Policy brief sera composé d'un </w:t>
      </w:r>
      <w:r w:rsidR="006575CB" w:rsidRPr="006575CB">
        <w:rPr>
          <w:sz w:val="24"/>
          <w:szCs w:val="24"/>
          <w:lang w:val="fr-BE"/>
        </w:rPr>
        <w:t>TRÈS COURT texte (1</w:t>
      </w:r>
      <w:r w:rsidR="00582E83">
        <w:rPr>
          <w:sz w:val="24"/>
          <w:szCs w:val="24"/>
          <w:lang w:val="fr-BE"/>
        </w:rPr>
        <w:t>0 000 à 15 000 signe</w:t>
      </w:r>
      <w:r w:rsidR="006575CB" w:rsidRPr="006575CB">
        <w:rPr>
          <w:sz w:val="24"/>
          <w:szCs w:val="24"/>
          <w:lang w:val="fr-BE"/>
        </w:rPr>
        <w:t>s maximum), structuré précisém</w:t>
      </w:r>
      <w:r w:rsidR="006575CB">
        <w:rPr>
          <w:sz w:val="24"/>
          <w:szCs w:val="24"/>
          <w:lang w:val="fr-BE"/>
        </w:rPr>
        <w:t>e</w:t>
      </w:r>
      <w:r>
        <w:rPr>
          <w:sz w:val="24"/>
          <w:szCs w:val="24"/>
          <w:lang w:val="fr-BE"/>
        </w:rPr>
        <w:t>nt de la manière suivante : 1. L</w:t>
      </w:r>
      <w:r w:rsidR="006575CB">
        <w:rPr>
          <w:sz w:val="24"/>
          <w:szCs w:val="24"/>
          <w:lang w:val="fr-BE"/>
        </w:rPr>
        <w:t xml:space="preserve">e titre </w:t>
      </w:r>
      <w:r w:rsidR="00804F65">
        <w:rPr>
          <w:sz w:val="24"/>
          <w:szCs w:val="24"/>
          <w:lang w:val="fr-BE"/>
        </w:rPr>
        <w:t>du</w:t>
      </w:r>
      <w:r w:rsidR="005E2637">
        <w:rPr>
          <w:sz w:val="24"/>
          <w:szCs w:val="24"/>
          <w:lang w:val="fr-BE"/>
        </w:rPr>
        <w:t xml:space="preserve"> </w:t>
      </w:r>
      <w:r w:rsidR="006575CB">
        <w:rPr>
          <w:sz w:val="24"/>
          <w:szCs w:val="24"/>
          <w:lang w:val="fr-BE"/>
        </w:rPr>
        <w:t xml:space="preserve">Policy brief et un résumé succinct </w:t>
      </w:r>
      <w:r w:rsidR="008179D0">
        <w:rPr>
          <w:sz w:val="24"/>
          <w:szCs w:val="24"/>
          <w:lang w:val="fr-BE"/>
        </w:rPr>
        <w:t>du projet et de la question de recherche y inclus un élément majeur de résultat</w:t>
      </w:r>
      <w:r w:rsidR="006575CB">
        <w:rPr>
          <w:sz w:val="24"/>
          <w:szCs w:val="24"/>
          <w:lang w:val="fr-BE"/>
        </w:rPr>
        <w:t xml:space="preserve"> (6-7 lignes maximum), 2. </w:t>
      </w:r>
      <w:r>
        <w:rPr>
          <w:sz w:val="24"/>
          <w:szCs w:val="24"/>
          <w:lang w:val="fr-BE"/>
        </w:rPr>
        <w:t>Le</w:t>
      </w:r>
      <w:r w:rsidR="006575CB" w:rsidRPr="006575CB">
        <w:rPr>
          <w:sz w:val="24"/>
          <w:szCs w:val="24"/>
          <w:lang w:val="fr-BE"/>
        </w:rPr>
        <w:t xml:space="preserve"> contexte politique dans lequel s’inscrit </w:t>
      </w:r>
      <w:r w:rsidR="006575CB">
        <w:rPr>
          <w:sz w:val="24"/>
          <w:szCs w:val="24"/>
          <w:lang w:val="fr-BE"/>
        </w:rPr>
        <w:t>la recherche</w:t>
      </w:r>
      <w:r w:rsidR="006575CB" w:rsidRPr="006575CB">
        <w:rPr>
          <w:sz w:val="24"/>
          <w:szCs w:val="24"/>
          <w:lang w:val="fr-BE"/>
        </w:rPr>
        <w:t xml:space="preserve"> et les défis concernant le problème </w:t>
      </w:r>
      <w:r w:rsidR="006575CB">
        <w:rPr>
          <w:sz w:val="24"/>
          <w:szCs w:val="24"/>
          <w:lang w:val="fr-BE"/>
        </w:rPr>
        <w:t xml:space="preserve">soulevé </w:t>
      </w:r>
      <w:r w:rsidR="00313C53">
        <w:rPr>
          <w:sz w:val="24"/>
          <w:szCs w:val="24"/>
          <w:lang w:val="fr-BE"/>
        </w:rPr>
        <w:t>y inclus</w:t>
      </w:r>
      <w:r w:rsidR="008179D0">
        <w:rPr>
          <w:sz w:val="24"/>
          <w:szCs w:val="24"/>
          <w:lang w:val="fr-BE"/>
        </w:rPr>
        <w:t xml:space="preserve"> la question de recherche</w:t>
      </w:r>
      <w:r>
        <w:rPr>
          <w:sz w:val="24"/>
          <w:szCs w:val="24"/>
          <w:lang w:val="fr-BE"/>
        </w:rPr>
        <w:t>, 3. Les principaux résultats résumés, 4. Une conclusion expliquant</w:t>
      </w:r>
      <w:r w:rsidR="006575CB" w:rsidRPr="006575CB">
        <w:rPr>
          <w:sz w:val="24"/>
          <w:szCs w:val="24"/>
          <w:lang w:val="fr-BE"/>
        </w:rPr>
        <w:t xml:space="preserve"> les implications en termes de politiques publiques et </w:t>
      </w:r>
      <w:r w:rsidR="00300FB5">
        <w:rPr>
          <w:sz w:val="24"/>
          <w:szCs w:val="24"/>
          <w:lang w:val="fr-BE"/>
        </w:rPr>
        <w:t>d</w:t>
      </w:r>
      <w:r>
        <w:rPr>
          <w:sz w:val="24"/>
          <w:szCs w:val="24"/>
          <w:lang w:val="fr-BE"/>
        </w:rPr>
        <w:t>es recommandations issues de</w:t>
      </w:r>
      <w:r w:rsidR="006575CB" w:rsidRPr="006575CB">
        <w:rPr>
          <w:sz w:val="24"/>
          <w:szCs w:val="24"/>
          <w:lang w:val="fr-BE"/>
        </w:rPr>
        <w:t xml:space="preserve">s résultats. </w:t>
      </w:r>
    </w:p>
    <w:p w14:paraId="13E5EC5B" w14:textId="77777777" w:rsidR="00300FB5" w:rsidRPr="006575CB" w:rsidRDefault="00300FB5" w:rsidP="00322A2B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76A925A3" w14:textId="77777777" w:rsidR="006575CB" w:rsidRPr="00300FB5" w:rsidRDefault="00300FB5" w:rsidP="006575CB">
      <w:pPr>
        <w:spacing w:after="0" w:line="240" w:lineRule="auto"/>
        <w:jc w:val="both"/>
        <w:rPr>
          <w:i/>
          <w:sz w:val="24"/>
          <w:szCs w:val="24"/>
          <w:lang w:val="fr-BE"/>
        </w:rPr>
      </w:pPr>
      <w:r>
        <w:rPr>
          <w:i/>
          <w:sz w:val="24"/>
          <w:szCs w:val="24"/>
          <w:lang w:val="fr-BE"/>
        </w:rPr>
        <w:t xml:space="preserve">Il est également </w:t>
      </w:r>
      <w:r w:rsidR="005E2637">
        <w:rPr>
          <w:i/>
          <w:sz w:val="24"/>
          <w:szCs w:val="24"/>
          <w:lang w:val="fr-BE"/>
        </w:rPr>
        <w:t xml:space="preserve">possible - et parfois souhaitable -  </w:t>
      </w:r>
      <w:r>
        <w:rPr>
          <w:i/>
          <w:sz w:val="24"/>
          <w:szCs w:val="24"/>
          <w:lang w:val="fr-BE"/>
        </w:rPr>
        <w:t>d'inclure dans l</w:t>
      </w:r>
      <w:r w:rsidR="00804F65">
        <w:rPr>
          <w:i/>
          <w:sz w:val="24"/>
          <w:szCs w:val="24"/>
          <w:lang w:val="fr-BE"/>
        </w:rPr>
        <w:t>e</w:t>
      </w:r>
      <w:r>
        <w:rPr>
          <w:i/>
          <w:sz w:val="24"/>
          <w:szCs w:val="24"/>
          <w:lang w:val="fr-BE"/>
        </w:rPr>
        <w:t xml:space="preserve"> Policy b</w:t>
      </w:r>
      <w:r w:rsidR="006575CB" w:rsidRPr="00300FB5">
        <w:rPr>
          <w:i/>
          <w:sz w:val="24"/>
          <w:szCs w:val="24"/>
          <w:lang w:val="fr-BE"/>
        </w:rPr>
        <w:t xml:space="preserve">rief un graphique ou un tableau permettant de faciliter la compréhension du texte. </w:t>
      </w:r>
    </w:p>
    <w:p w14:paraId="5215E276" w14:textId="77777777" w:rsidR="006575CB" w:rsidRPr="00300FB5" w:rsidRDefault="00300FB5" w:rsidP="006575CB">
      <w:pPr>
        <w:spacing w:after="0" w:line="240" w:lineRule="auto"/>
        <w:jc w:val="both"/>
        <w:rPr>
          <w:i/>
          <w:sz w:val="24"/>
          <w:szCs w:val="24"/>
          <w:lang w:val="fr-BE"/>
        </w:rPr>
      </w:pPr>
      <w:r>
        <w:rPr>
          <w:i/>
          <w:sz w:val="24"/>
          <w:szCs w:val="24"/>
          <w:lang w:val="fr-BE"/>
        </w:rPr>
        <w:t xml:space="preserve"> </w:t>
      </w:r>
    </w:p>
    <w:p w14:paraId="2C9DB9A3" w14:textId="77777777" w:rsidR="00E30FAE" w:rsidRDefault="00E30FAE" w:rsidP="00300FB5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39E763DA" w14:textId="77777777" w:rsidR="00E30FAE" w:rsidRDefault="00E30FAE" w:rsidP="00300FB5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7CEE8087" w14:textId="77777777" w:rsidR="00E30FAE" w:rsidRDefault="00E30FAE" w:rsidP="00300FB5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64C5AF2E" w14:textId="77777777" w:rsidR="00E30FAE" w:rsidRDefault="00E30FAE" w:rsidP="00300FB5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0EDE6689" w14:textId="77777777" w:rsidR="00E30FAE" w:rsidRDefault="00E30FAE" w:rsidP="00300FB5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05103BB0" w14:textId="77777777" w:rsidR="00E30FAE" w:rsidRDefault="00E30FAE" w:rsidP="00300FB5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5ACE7EF7" w14:textId="77777777" w:rsidR="00300FB5" w:rsidRDefault="006575CB" w:rsidP="00300FB5">
      <w:pPr>
        <w:spacing w:after="0" w:line="240" w:lineRule="auto"/>
        <w:jc w:val="both"/>
        <w:rPr>
          <w:sz w:val="24"/>
          <w:szCs w:val="24"/>
          <w:lang w:val="fr-BE"/>
        </w:rPr>
      </w:pPr>
      <w:r w:rsidRPr="006575CB">
        <w:rPr>
          <w:sz w:val="24"/>
          <w:szCs w:val="24"/>
          <w:lang w:val="fr-BE"/>
        </w:rPr>
        <w:t>La mise en page et la rév</w:t>
      </w:r>
      <w:r w:rsidR="00300FB5">
        <w:rPr>
          <w:sz w:val="24"/>
          <w:szCs w:val="24"/>
          <w:lang w:val="fr-BE"/>
        </w:rPr>
        <w:t xml:space="preserve">ision </w:t>
      </w:r>
      <w:r w:rsidR="00804F65">
        <w:rPr>
          <w:sz w:val="24"/>
          <w:szCs w:val="24"/>
          <w:lang w:val="fr-BE"/>
        </w:rPr>
        <w:t>du</w:t>
      </w:r>
      <w:r w:rsidR="005E2637">
        <w:rPr>
          <w:sz w:val="24"/>
          <w:szCs w:val="24"/>
          <w:lang w:val="fr-BE"/>
        </w:rPr>
        <w:t xml:space="preserve"> </w:t>
      </w:r>
      <w:r w:rsidR="00300FB5">
        <w:rPr>
          <w:sz w:val="24"/>
          <w:szCs w:val="24"/>
          <w:lang w:val="fr-BE"/>
        </w:rPr>
        <w:t>Policy b</w:t>
      </w:r>
      <w:r w:rsidR="004B50D2">
        <w:rPr>
          <w:sz w:val="24"/>
          <w:szCs w:val="24"/>
          <w:lang w:val="fr-BE"/>
        </w:rPr>
        <w:t xml:space="preserve">rief </w:t>
      </w:r>
      <w:r w:rsidRPr="006575CB">
        <w:rPr>
          <w:sz w:val="24"/>
          <w:szCs w:val="24"/>
          <w:lang w:val="fr-BE"/>
        </w:rPr>
        <w:t xml:space="preserve">(incluant l’ajout d’une image thématique associée au projet) seront assurées par </w:t>
      </w:r>
      <w:r w:rsidR="00300FB5">
        <w:rPr>
          <w:sz w:val="24"/>
          <w:szCs w:val="24"/>
          <w:lang w:val="fr-BE"/>
        </w:rPr>
        <w:t>BELSPO</w:t>
      </w:r>
      <w:r w:rsidRPr="006575CB">
        <w:rPr>
          <w:sz w:val="24"/>
          <w:szCs w:val="24"/>
          <w:lang w:val="fr-BE"/>
        </w:rPr>
        <w:t>.</w:t>
      </w:r>
      <w:r w:rsidR="00300FB5" w:rsidRPr="00300FB5">
        <w:t xml:space="preserve"> </w:t>
      </w:r>
    </w:p>
    <w:p w14:paraId="3EE9B421" w14:textId="77777777" w:rsidR="00300FB5" w:rsidRDefault="00300FB5" w:rsidP="00300FB5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26B02D22" w14:textId="77777777" w:rsidR="007871FC" w:rsidRPr="00E30FAE" w:rsidRDefault="007871FC" w:rsidP="00300FB5">
      <w:pPr>
        <w:spacing w:after="0" w:line="240" w:lineRule="auto"/>
        <w:jc w:val="both"/>
        <w:rPr>
          <w:b/>
          <w:i/>
          <w:sz w:val="24"/>
          <w:szCs w:val="24"/>
          <w:lang w:val="fr-BE"/>
        </w:rPr>
      </w:pPr>
    </w:p>
    <w:p w14:paraId="4FC02E58" w14:textId="77777777" w:rsidR="007871FC" w:rsidRPr="00E30FAE" w:rsidRDefault="00E30FAE" w:rsidP="00300FB5">
      <w:pPr>
        <w:spacing w:after="0" w:line="240" w:lineRule="auto"/>
        <w:jc w:val="both"/>
        <w:rPr>
          <w:b/>
          <w:i/>
          <w:sz w:val="24"/>
          <w:szCs w:val="24"/>
          <w:lang w:val="fr-BE"/>
        </w:rPr>
      </w:pPr>
      <w:r w:rsidRPr="00E30FAE">
        <w:rPr>
          <w:b/>
          <w:i/>
          <w:sz w:val="24"/>
          <w:szCs w:val="24"/>
          <w:lang w:val="fr-BE"/>
        </w:rPr>
        <w:t>DIFFUSION DU DOCUMENT</w:t>
      </w:r>
    </w:p>
    <w:p w14:paraId="1ABEBA44" w14:textId="77777777" w:rsidR="007871FC" w:rsidRDefault="007871FC" w:rsidP="00300FB5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21FC8371" w14:textId="41A99ADC" w:rsidR="00300FB5" w:rsidRPr="00300FB5" w:rsidRDefault="00300FB5" w:rsidP="00300FB5">
      <w:p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BELSPO </w:t>
      </w:r>
      <w:r w:rsidRPr="00300FB5">
        <w:rPr>
          <w:sz w:val="24"/>
          <w:szCs w:val="24"/>
          <w:lang w:val="fr-BE"/>
        </w:rPr>
        <w:t xml:space="preserve">utilisera le Policy </w:t>
      </w:r>
      <w:r>
        <w:rPr>
          <w:sz w:val="24"/>
          <w:szCs w:val="24"/>
          <w:lang w:val="fr-BE"/>
        </w:rPr>
        <w:t>b</w:t>
      </w:r>
      <w:r w:rsidRPr="00300FB5">
        <w:rPr>
          <w:sz w:val="24"/>
          <w:szCs w:val="24"/>
          <w:lang w:val="fr-BE"/>
        </w:rPr>
        <w:t>rief afin de faire la pro</w:t>
      </w:r>
      <w:r>
        <w:rPr>
          <w:sz w:val="24"/>
          <w:szCs w:val="24"/>
          <w:lang w:val="fr-BE"/>
        </w:rPr>
        <w:t>motion et la dissémination de</w:t>
      </w:r>
      <w:r w:rsidRPr="00300FB5">
        <w:rPr>
          <w:sz w:val="24"/>
          <w:szCs w:val="24"/>
          <w:lang w:val="fr-BE"/>
        </w:rPr>
        <w:t xml:space="preserve">s résultats et </w:t>
      </w:r>
      <w:r>
        <w:rPr>
          <w:sz w:val="24"/>
          <w:szCs w:val="24"/>
          <w:lang w:val="fr-BE"/>
        </w:rPr>
        <w:t xml:space="preserve">des </w:t>
      </w:r>
      <w:r w:rsidRPr="00300FB5">
        <w:rPr>
          <w:sz w:val="24"/>
          <w:szCs w:val="24"/>
          <w:lang w:val="fr-BE"/>
        </w:rPr>
        <w:t xml:space="preserve">recommandations </w:t>
      </w:r>
      <w:r>
        <w:rPr>
          <w:sz w:val="24"/>
          <w:szCs w:val="24"/>
          <w:lang w:val="fr-BE"/>
        </w:rPr>
        <w:t>de l'étude via sa mise online sur le s</w:t>
      </w:r>
      <w:r w:rsidRPr="00300FB5">
        <w:rPr>
          <w:sz w:val="24"/>
          <w:szCs w:val="24"/>
          <w:lang w:val="fr-BE"/>
        </w:rPr>
        <w:t xml:space="preserve">ite web </w:t>
      </w:r>
      <w:r w:rsidR="007F12F3">
        <w:rPr>
          <w:sz w:val="24"/>
          <w:szCs w:val="24"/>
          <w:lang w:val="fr-BE"/>
        </w:rPr>
        <w:t>DRUGS</w:t>
      </w:r>
      <w:r w:rsidRPr="00300FB5">
        <w:rPr>
          <w:sz w:val="24"/>
          <w:szCs w:val="24"/>
          <w:lang w:val="fr-BE"/>
        </w:rPr>
        <w:t>, l</w:t>
      </w:r>
      <w:r>
        <w:rPr>
          <w:sz w:val="24"/>
          <w:szCs w:val="24"/>
          <w:lang w:val="fr-BE"/>
        </w:rPr>
        <w:t>'envoi via s</w:t>
      </w:r>
      <w:r w:rsidRPr="00300FB5">
        <w:rPr>
          <w:sz w:val="24"/>
          <w:szCs w:val="24"/>
          <w:lang w:val="fr-BE"/>
        </w:rPr>
        <w:t xml:space="preserve">a </w:t>
      </w:r>
      <w:proofErr w:type="spellStart"/>
      <w:r>
        <w:rPr>
          <w:sz w:val="24"/>
          <w:szCs w:val="24"/>
          <w:lang w:val="fr-BE"/>
        </w:rPr>
        <w:t>mailinglist</w:t>
      </w:r>
      <w:proofErr w:type="spellEnd"/>
      <w:r w:rsidRPr="00300FB5">
        <w:rPr>
          <w:sz w:val="24"/>
          <w:szCs w:val="24"/>
          <w:lang w:val="fr-BE"/>
        </w:rPr>
        <w:t xml:space="preserve"> et aussi </w:t>
      </w:r>
      <w:r w:rsidR="007871FC">
        <w:rPr>
          <w:sz w:val="24"/>
          <w:szCs w:val="24"/>
          <w:lang w:val="fr-BE"/>
        </w:rPr>
        <w:t xml:space="preserve">éventuellement </w:t>
      </w:r>
      <w:r w:rsidRPr="00300FB5">
        <w:rPr>
          <w:sz w:val="24"/>
          <w:szCs w:val="24"/>
          <w:lang w:val="fr-BE"/>
        </w:rPr>
        <w:t>via différ</w:t>
      </w:r>
      <w:r w:rsidR="008179D0">
        <w:rPr>
          <w:sz w:val="24"/>
          <w:szCs w:val="24"/>
          <w:lang w:val="fr-BE"/>
        </w:rPr>
        <w:t>ents canaux de communication</w:t>
      </w:r>
      <w:r w:rsidR="007871FC">
        <w:rPr>
          <w:sz w:val="24"/>
          <w:szCs w:val="24"/>
          <w:lang w:val="fr-BE"/>
        </w:rPr>
        <w:t xml:space="preserve"> (site web BELSPO, F</w:t>
      </w:r>
      <w:r w:rsidR="008179D0">
        <w:rPr>
          <w:sz w:val="24"/>
          <w:szCs w:val="24"/>
          <w:lang w:val="fr-BE"/>
        </w:rPr>
        <w:t>acebook,</w:t>
      </w:r>
      <w:r w:rsidRPr="00300FB5">
        <w:rPr>
          <w:sz w:val="24"/>
          <w:szCs w:val="24"/>
          <w:lang w:val="fr-BE"/>
        </w:rPr>
        <w:t xml:space="preserve"> </w:t>
      </w:r>
      <w:r w:rsidR="008179D0">
        <w:rPr>
          <w:sz w:val="24"/>
          <w:szCs w:val="24"/>
          <w:lang w:val="fr-BE"/>
        </w:rPr>
        <w:t>Sci</w:t>
      </w:r>
      <w:r w:rsidR="007871FC">
        <w:rPr>
          <w:sz w:val="24"/>
          <w:szCs w:val="24"/>
          <w:lang w:val="fr-BE"/>
        </w:rPr>
        <w:t xml:space="preserve">ence </w:t>
      </w:r>
      <w:proofErr w:type="spellStart"/>
      <w:r w:rsidR="007871FC">
        <w:rPr>
          <w:sz w:val="24"/>
          <w:szCs w:val="24"/>
          <w:lang w:val="fr-BE"/>
        </w:rPr>
        <w:t>connection</w:t>
      </w:r>
      <w:proofErr w:type="spellEnd"/>
      <w:r w:rsidR="007871FC">
        <w:rPr>
          <w:sz w:val="24"/>
          <w:szCs w:val="24"/>
          <w:lang w:val="fr-BE"/>
        </w:rPr>
        <w:t xml:space="preserve">, </w:t>
      </w:r>
      <w:r w:rsidRPr="00300FB5">
        <w:rPr>
          <w:sz w:val="24"/>
          <w:szCs w:val="24"/>
          <w:lang w:val="fr-BE"/>
        </w:rPr>
        <w:t xml:space="preserve">etc.) </w:t>
      </w:r>
    </w:p>
    <w:p w14:paraId="6F4B5D7D" w14:textId="77777777" w:rsidR="00300FB5" w:rsidRPr="00300FB5" w:rsidRDefault="00300FB5" w:rsidP="00300FB5">
      <w:pPr>
        <w:spacing w:after="0" w:line="240" w:lineRule="auto"/>
        <w:jc w:val="both"/>
        <w:rPr>
          <w:sz w:val="24"/>
          <w:szCs w:val="24"/>
          <w:lang w:val="fr-BE"/>
        </w:rPr>
      </w:pPr>
      <w:r w:rsidRPr="00300FB5">
        <w:rPr>
          <w:sz w:val="24"/>
          <w:szCs w:val="24"/>
          <w:lang w:val="fr-BE"/>
        </w:rPr>
        <w:t xml:space="preserve"> </w:t>
      </w:r>
    </w:p>
    <w:p w14:paraId="394E83A4" w14:textId="77777777" w:rsidR="00300FB5" w:rsidRDefault="00300FB5" w:rsidP="00300FB5">
      <w:pP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Par ailleurs, nous encourageons c</w:t>
      </w:r>
      <w:r w:rsidRPr="00300FB5">
        <w:rPr>
          <w:sz w:val="24"/>
          <w:szCs w:val="24"/>
          <w:lang w:val="fr-BE"/>
        </w:rPr>
        <w:t>hacun des membres de l’équipe</w:t>
      </w:r>
      <w:r>
        <w:rPr>
          <w:sz w:val="24"/>
          <w:szCs w:val="24"/>
          <w:lang w:val="fr-BE"/>
        </w:rPr>
        <w:t xml:space="preserve"> de recherche</w:t>
      </w:r>
      <w:r w:rsidRPr="00300FB5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à diffuser le Policy brief via ses propres canaux de communication</w:t>
      </w:r>
      <w:r w:rsidR="008179D0">
        <w:rPr>
          <w:sz w:val="24"/>
          <w:szCs w:val="24"/>
          <w:lang w:val="fr-BE"/>
        </w:rPr>
        <w:t>. Lorsque la mise en page finale des 3 versions linguistique</w:t>
      </w:r>
      <w:r w:rsidR="005F06FD">
        <w:rPr>
          <w:sz w:val="24"/>
          <w:szCs w:val="24"/>
          <w:lang w:val="fr-BE"/>
        </w:rPr>
        <w:t>s</w:t>
      </w:r>
      <w:r w:rsidR="008179D0">
        <w:rPr>
          <w:sz w:val="24"/>
          <w:szCs w:val="24"/>
          <w:lang w:val="fr-BE"/>
        </w:rPr>
        <w:t xml:space="preserve"> </w:t>
      </w:r>
      <w:r w:rsidR="009460F4">
        <w:rPr>
          <w:sz w:val="24"/>
          <w:szCs w:val="24"/>
          <w:lang w:val="fr-BE"/>
        </w:rPr>
        <w:t>sera finalisée, le Policy brief</w:t>
      </w:r>
      <w:r w:rsidR="008179D0">
        <w:rPr>
          <w:sz w:val="24"/>
          <w:szCs w:val="24"/>
          <w:lang w:val="fr-BE"/>
        </w:rPr>
        <w:t xml:space="preserve"> sera transmi</w:t>
      </w:r>
      <w:r w:rsidR="00092D09">
        <w:rPr>
          <w:sz w:val="24"/>
          <w:szCs w:val="24"/>
          <w:lang w:val="fr-BE"/>
        </w:rPr>
        <w:t>s au C</w:t>
      </w:r>
      <w:r w:rsidR="009460F4">
        <w:rPr>
          <w:sz w:val="24"/>
          <w:szCs w:val="24"/>
          <w:lang w:val="fr-BE"/>
        </w:rPr>
        <w:t>oordin</w:t>
      </w:r>
      <w:r w:rsidR="008179D0">
        <w:rPr>
          <w:sz w:val="24"/>
          <w:szCs w:val="24"/>
          <w:lang w:val="fr-BE"/>
        </w:rPr>
        <w:t>ateur du projet</w:t>
      </w:r>
    </w:p>
    <w:p w14:paraId="141CEE8B" w14:textId="77777777" w:rsidR="00300FB5" w:rsidRDefault="00300FB5" w:rsidP="006575CB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34F7F44F" w14:textId="77777777" w:rsidR="00300FB5" w:rsidRDefault="00300FB5" w:rsidP="006575CB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27643BD0" w14:textId="77777777" w:rsidR="00887014" w:rsidRDefault="00887014" w:rsidP="00887014">
      <w:pPr>
        <w:spacing w:after="0" w:line="240" w:lineRule="auto"/>
        <w:jc w:val="center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*     *</w:t>
      </w:r>
    </w:p>
    <w:p w14:paraId="4B576E7B" w14:textId="77777777" w:rsidR="00887014" w:rsidRDefault="00887014" w:rsidP="00887014">
      <w:pPr>
        <w:spacing w:after="0" w:line="240" w:lineRule="auto"/>
        <w:jc w:val="center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*</w:t>
      </w:r>
    </w:p>
    <w:p w14:paraId="74364F4E" w14:textId="77777777" w:rsidR="00887014" w:rsidRPr="006F0306" w:rsidRDefault="00887014" w:rsidP="00606F04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628D4F61" w14:textId="77777777" w:rsidR="00887014" w:rsidRDefault="00887014" w:rsidP="00606F04">
      <w:pP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14:paraId="622B39BE" w14:textId="77777777" w:rsidR="00887014" w:rsidRDefault="00887014" w:rsidP="00606F04">
      <w:pP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14:paraId="2F531161" w14:textId="77777777" w:rsidR="00766187" w:rsidRPr="006F0306" w:rsidRDefault="00766187" w:rsidP="00606F04">
      <w:pPr>
        <w:spacing w:after="0" w:line="240" w:lineRule="auto"/>
        <w:jc w:val="both"/>
        <w:rPr>
          <w:sz w:val="24"/>
          <w:szCs w:val="24"/>
          <w:lang w:val="fr-BE"/>
        </w:rPr>
      </w:pPr>
    </w:p>
    <w:sectPr w:rsidR="00766187" w:rsidRPr="006F030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28FDF" w14:textId="77777777" w:rsidR="00FD0CD7" w:rsidRDefault="00FD0CD7" w:rsidP="00766187">
      <w:pPr>
        <w:spacing w:after="0" w:line="240" w:lineRule="auto"/>
      </w:pPr>
      <w:r>
        <w:separator/>
      </w:r>
    </w:p>
  </w:endnote>
  <w:endnote w:type="continuationSeparator" w:id="0">
    <w:p w14:paraId="24879B29" w14:textId="77777777" w:rsidR="00FD0CD7" w:rsidRDefault="00FD0CD7" w:rsidP="0076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46D8A" w14:textId="77777777" w:rsidR="00FD0CD7" w:rsidRDefault="00FD0CD7" w:rsidP="00766187">
      <w:pPr>
        <w:spacing w:after="0" w:line="240" w:lineRule="auto"/>
      </w:pPr>
      <w:r>
        <w:separator/>
      </w:r>
    </w:p>
  </w:footnote>
  <w:footnote w:type="continuationSeparator" w:id="0">
    <w:p w14:paraId="5063D1A6" w14:textId="77777777" w:rsidR="00FD0CD7" w:rsidRDefault="00FD0CD7" w:rsidP="0076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0AEA" w14:textId="7BA45E91" w:rsidR="008179D0" w:rsidRDefault="009B0D09" w:rsidP="00766187">
    <w:pPr>
      <w:pStyle w:val="Header"/>
      <w:tabs>
        <w:tab w:val="clear" w:pos="4513"/>
      </w:tabs>
    </w:pPr>
    <w:bookmarkStart w:id="0" w:name="_Hlk70328311"/>
    <w:bookmarkStart w:id="1" w:name="_Hlk70328312"/>
    <w:bookmarkStart w:id="2" w:name="_Hlk70328319"/>
    <w:bookmarkStart w:id="3" w:name="_Hlk70328320"/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CCD87C" wp14:editId="47ACE5B9">
          <wp:simplePos x="0" y="0"/>
          <wp:positionH relativeFrom="column">
            <wp:posOffset>-196850</wp:posOffset>
          </wp:positionH>
          <wp:positionV relativeFrom="paragraph">
            <wp:posOffset>115570</wp:posOffset>
          </wp:positionV>
          <wp:extent cx="604910" cy="604520"/>
          <wp:effectExtent l="0" t="0" r="508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91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79D0">
      <w:rPr>
        <w:noProof/>
        <w:lang w:eastAsia="en-GB"/>
      </w:rPr>
      <w:drawing>
        <wp:anchor distT="0" distB="0" distL="114300" distR="114300" simplePos="0" relativeHeight="251643904" behindDoc="1" locked="0" layoutInCell="1" allowOverlap="1" wp14:anchorId="68069839" wp14:editId="6032E369">
          <wp:simplePos x="0" y="0"/>
          <wp:positionH relativeFrom="column">
            <wp:posOffset>5076825</wp:posOffset>
          </wp:positionH>
          <wp:positionV relativeFrom="paragraph">
            <wp:posOffset>7620</wp:posOffset>
          </wp:positionV>
          <wp:extent cx="1114425" cy="937895"/>
          <wp:effectExtent l="0" t="0" r="9525" b="0"/>
          <wp:wrapThrough wrapText="bothSides">
            <wp:wrapPolygon edited="0">
              <wp:start x="0" y="0"/>
              <wp:lineTo x="0" y="21059"/>
              <wp:lineTo x="21415" y="21059"/>
              <wp:lineTo x="21415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9D0">
      <w:tab/>
    </w:r>
  </w:p>
  <w:p w14:paraId="6EB25F37" w14:textId="4063D732" w:rsidR="008179D0" w:rsidRDefault="009B0D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436A9C" wp14:editId="210E3383">
              <wp:simplePos x="0" y="0"/>
              <wp:positionH relativeFrom="column">
                <wp:posOffset>56368</wp:posOffset>
              </wp:positionH>
              <wp:positionV relativeFrom="paragraph">
                <wp:posOffset>120195</wp:posOffset>
              </wp:positionV>
              <wp:extent cx="4227342" cy="40769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7342" cy="4076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68D79" w14:textId="03813ADE" w:rsidR="009B0D09" w:rsidRDefault="009B0D09" w:rsidP="009B0D09">
                          <w:r>
                            <w:rPr>
                              <w:rStyle w:val="Heading1Char"/>
                            </w:rPr>
                            <w:t xml:space="preserve"> </w:t>
                          </w:r>
                          <w:r w:rsidRPr="009B0D09">
                            <w:rPr>
                              <w:rStyle w:val="Heading1Char"/>
                            </w:rPr>
                            <w:t>PROGRAMME FÉDÉRAL DE RECHERCHES DROGUES - DR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36A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.45pt;margin-top:9.45pt;width:332.85pt;height:3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" filled="f" stroked="f" strokeweight=".5pt">
              <v:textbox>
                <w:txbxContent>
                  <w:p w14:paraId="66868D79" w14:textId="03813ADE" w:rsidR="009B0D09" w:rsidRDefault="009B0D09" w:rsidP="009B0D09">
                    <w:r>
                      <w:rPr>
                        <w:rStyle w:val="Heading1Char"/>
                      </w:rPr>
                      <w:t xml:space="preserve"> </w:t>
                    </w:r>
                    <w:r w:rsidRPr="009B0D09">
                      <w:rPr>
                        <w:rStyle w:val="Heading1Char"/>
                      </w:rPr>
                      <w:t>PROGRAMME FÉDÉRAL DE RECHERCHES DROGUES - DR</w:t>
                    </w:r>
                  </w:p>
                </w:txbxContent>
              </v:textbox>
            </v:shape>
          </w:pict>
        </mc:Fallback>
      </mc:AlternateConten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04"/>
    <w:rsid w:val="00092D09"/>
    <w:rsid w:val="000977D3"/>
    <w:rsid w:val="00146DBA"/>
    <w:rsid w:val="001902FA"/>
    <w:rsid w:val="001C7B18"/>
    <w:rsid w:val="001F21A0"/>
    <w:rsid w:val="002C0B6A"/>
    <w:rsid w:val="002C4A0D"/>
    <w:rsid w:val="002D63C7"/>
    <w:rsid w:val="00300FB5"/>
    <w:rsid w:val="00313C53"/>
    <w:rsid w:val="00322A2B"/>
    <w:rsid w:val="003E1303"/>
    <w:rsid w:val="003F65F6"/>
    <w:rsid w:val="00426CDD"/>
    <w:rsid w:val="004B15BC"/>
    <w:rsid w:val="004B50D2"/>
    <w:rsid w:val="0050119E"/>
    <w:rsid w:val="005169D3"/>
    <w:rsid w:val="00582E83"/>
    <w:rsid w:val="005E2637"/>
    <w:rsid w:val="005F06FD"/>
    <w:rsid w:val="00606F04"/>
    <w:rsid w:val="006575CB"/>
    <w:rsid w:val="006643C0"/>
    <w:rsid w:val="00692009"/>
    <w:rsid w:val="006957D8"/>
    <w:rsid w:val="006D748B"/>
    <w:rsid w:val="006F0306"/>
    <w:rsid w:val="007158DE"/>
    <w:rsid w:val="00766187"/>
    <w:rsid w:val="007871FC"/>
    <w:rsid w:val="007B3DCF"/>
    <w:rsid w:val="007C1250"/>
    <w:rsid w:val="007F12F3"/>
    <w:rsid w:val="00804F65"/>
    <w:rsid w:val="008179D0"/>
    <w:rsid w:val="00887014"/>
    <w:rsid w:val="00906E31"/>
    <w:rsid w:val="009079B5"/>
    <w:rsid w:val="009460F4"/>
    <w:rsid w:val="00953505"/>
    <w:rsid w:val="009B0D09"/>
    <w:rsid w:val="00A24D1F"/>
    <w:rsid w:val="00A973AD"/>
    <w:rsid w:val="00AF2070"/>
    <w:rsid w:val="00B043F2"/>
    <w:rsid w:val="00B23E7D"/>
    <w:rsid w:val="00BF7242"/>
    <w:rsid w:val="00C34198"/>
    <w:rsid w:val="00C402A2"/>
    <w:rsid w:val="00C8011A"/>
    <w:rsid w:val="00DC46A7"/>
    <w:rsid w:val="00DD604E"/>
    <w:rsid w:val="00E217CE"/>
    <w:rsid w:val="00E30FAE"/>
    <w:rsid w:val="00F33567"/>
    <w:rsid w:val="00F4360C"/>
    <w:rsid w:val="00FA4A7B"/>
    <w:rsid w:val="00FC406B"/>
    <w:rsid w:val="00FD0CD7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B3862C"/>
  <w15:docId w15:val="{EFA7659D-5582-4FD9-997D-F7055B87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D09"/>
    <w:pPr>
      <w:pBdr>
        <w:top w:val="single" w:sz="24" w:space="0" w:color="4A7090" w:themeColor="background2" w:themeShade="80"/>
        <w:left w:val="single" w:sz="24" w:space="0" w:color="4A7090" w:themeColor="background2" w:themeShade="80"/>
        <w:bottom w:val="single" w:sz="24" w:space="0" w:color="4A7090" w:themeColor="background2" w:themeShade="80"/>
        <w:right w:val="single" w:sz="24" w:space="0" w:color="4A7090" w:themeColor="background2" w:themeShade="80"/>
      </w:pBdr>
      <w:shd w:val="clear" w:color="auto" w:fill="4A7090" w:themeFill="background2" w:themeFillShade="80"/>
      <w:spacing w:after="0" w:line="240" w:lineRule="auto"/>
      <w:outlineLvl w:val="0"/>
    </w:pPr>
    <w:rPr>
      <w:rFonts w:ascii="Calibri" w:hAnsi="Calibri" w:cs="Calibri"/>
      <w:b/>
      <w:bCs/>
      <w:caps/>
      <w:color w:val="FFFFFF" w:themeColor="background1"/>
      <w:spacing w:val="15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87"/>
  </w:style>
  <w:style w:type="paragraph" w:styleId="Footer">
    <w:name w:val="footer"/>
    <w:basedOn w:val="Normal"/>
    <w:link w:val="FooterChar"/>
    <w:uiPriority w:val="99"/>
    <w:unhideWhenUsed/>
    <w:rsid w:val="0076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87"/>
  </w:style>
  <w:style w:type="paragraph" w:styleId="BalloonText">
    <w:name w:val="Balloon Text"/>
    <w:basedOn w:val="Normal"/>
    <w:link w:val="BalloonTextChar"/>
    <w:uiPriority w:val="99"/>
    <w:semiHidden/>
    <w:unhideWhenUsed/>
    <w:rsid w:val="0076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1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4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6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6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6A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B0D09"/>
    <w:rPr>
      <w:rFonts w:ascii="Calibri" w:hAnsi="Calibri" w:cs="Calibri"/>
      <w:b/>
      <w:bCs/>
      <w:caps/>
      <w:color w:val="FFFFFF" w:themeColor="background1"/>
      <w:spacing w:val="15"/>
      <w:shd w:val="clear" w:color="auto" w:fill="4A7090" w:themeFill="background2" w:themeFillShade="8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667C-C3AB-4822-8214-53B8BD80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BOURGEOIS Emmanuèle</dc:creator>
  <cp:lastModifiedBy>VAN ROY Sandra</cp:lastModifiedBy>
  <cp:revision>2</cp:revision>
  <cp:lastPrinted>2017-11-09T15:07:00Z</cp:lastPrinted>
  <dcterms:created xsi:type="dcterms:W3CDTF">2021-04-26T09:21:00Z</dcterms:created>
  <dcterms:modified xsi:type="dcterms:W3CDTF">2021-04-26T09:21:00Z</dcterms:modified>
</cp:coreProperties>
</file>